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6DA" w:rsidRPr="004816DA" w:rsidRDefault="004816DA" w:rsidP="004816DA">
      <w:pPr>
        <w:pStyle w:val="NormalWeb"/>
        <w:jc w:val="center"/>
        <w:rPr>
          <w:rStyle w:val="lev"/>
          <w:rFonts w:ascii="Arial" w:hAnsi="Arial" w:cs="Arial"/>
          <w:color w:val="C45911" w:themeColor="accent2" w:themeShade="BF"/>
          <w:sz w:val="36"/>
          <w:szCs w:val="36"/>
        </w:rPr>
      </w:pPr>
      <w:r w:rsidRPr="004816DA">
        <w:rPr>
          <w:rStyle w:val="lev"/>
          <w:rFonts w:ascii="Arial" w:hAnsi="Arial" w:cs="Arial"/>
          <w:color w:val="C45911" w:themeColor="accent2" w:themeShade="BF"/>
          <w:sz w:val="36"/>
          <w:szCs w:val="36"/>
        </w:rPr>
        <w:t>Déplacement et sécurité</w:t>
      </w:r>
    </w:p>
    <w:p w:rsidR="004816DA" w:rsidRDefault="004816DA" w:rsidP="004816DA">
      <w:pPr>
        <w:pStyle w:val="NormalWeb"/>
        <w:jc w:val="both"/>
        <w:rPr>
          <w:rStyle w:val="lev"/>
          <w:rFonts w:ascii="Arial" w:hAnsi="Arial" w:cs="Arial"/>
          <w:color w:val="C45911" w:themeColor="accent2" w:themeShade="BF"/>
          <w:sz w:val="28"/>
          <w:szCs w:val="28"/>
        </w:rPr>
      </w:pPr>
    </w:p>
    <w:p w:rsidR="004816DA" w:rsidRDefault="004816DA" w:rsidP="004816DA">
      <w:pPr>
        <w:pStyle w:val="NormalWeb"/>
        <w:jc w:val="both"/>
        <w:rPr>
          <w:rStyle w:val="lev"/>
          <w:rFonts w:ascii="Arial" w:hAnsi="Arial" w:cs="Arial"/>
          <w:color w:val="C45911" w:themeColor="accent2" w:themeShade="BF"/>
          <w:sz w:val="28"/>
          <w:szCs w:val="28"/>
        </w:rPr>
      </w:pP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  <w:color w:val="C45911" w:themeColor="accent2" w:themeShade="BF"/>
          <w:sz w:val="28"/>
          <w:szCs w:val="28"/>
        </w:rPr>
      </w:pPr>
      <w:r w:rsidRPr="005B27C1">
        <w:rPr>
          <w:rStyle w:val="lev"/>
          <w:rFonts w:ascii="Arial" w:hAnsi="Arial" w:cs="Arial"/>
          <w:color w:val="C45911" w:themeColor="accent2" w:themeShade="BF"/>
          <w:sz w:val="28"/>
          <w:szCs w:val="28"/>
        </w:rPr>
        <w:t>Comment prendre un taxi au Maroc ?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Au Maroc, il existe </w:t>
      </w:r>
      <w:r w:rsidRPr="005B27C1">
        <w:rPr>
          <w:rStyle w:val="lev"/>
          <w:rFonts w:ascii="Arial" w:hAnsi="Arial" w:cs="Arial"/>
        </w:rPr>
        <w:t>deux types de taxis</w:t>
      </w:r>
      <w:r w:rsidRPr="005B27C1">
        <w:rPr>
          <w:rFonts w:ascii="Arial" w:hAnsi="Arial" w:cs="Arial"/>
        </w:rPr>
        <w:t xml:space="preserve"> :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Style w:val="lev"/>
          <w:rFonts w:ascii="Arial" w:hAnsi="Arial" w:cs="Arial"/>
        </w:rPr>
        <w:t>1. Les petits taxis</w:t>
      </w:r>
    </w:p>
    <w:p w:rsidR="004816DA" w:rsidRPr="005B27C1" w:rsidRDefault="004816DA" w:rsidP="004816D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Circulent en ville et peuvent transporter </w:t>
      </w:r>
      <w:r w:rsidRPr="005B27C1">
        <w:rPr>
          <w:rStyle w:val="lev"/>
          <w:rFonts w:ascii="Arial" w:hAnsi="Arial" w:cs="Arial"/>
        </w:rPr>
        <w:t>jusqu’à 3 passagers</w:t>
      </w:r>
      <w:r w:rsidRPr="005B27C1">
        <w:rPr>
          <w:rFonts w:ascii="Arial" w:hAnsi="Arial" w:cs="Arial"/>
        </w:rPr>
        <w:t>.</w:t>
      </w:r>
    </w:p>
    <w:p w:rsidR="004816DA" w:rsidRPr="005B27C1" w:rsidRDefault="004816DA" w:rsidP="004816D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Chaque ville a sa </w:t>
      </w:r>
      <w:r w:rsidRPr="005B27C1">
        <w:rPr>
          <w:rStyle w:val="lev"/>
          <w:rFonts w:ascii="Arial" w:hAnsi="Arial" w:cs="Arial"/>
        </w:rPr>
        <w:t>couleur spécifique</w:t>
      </w:r>
      <w:r w:rsidRPr="005B27C1">
        <w:rPr>
          <w:rFonts w:ascii="Arial" w:hAnsi="Arial" w:cs="Arial"/>
        </w:rPr>
        <w:t xml:space="preserve"> : beige à Marrakech, rouge à Agadir, bleu à Essaouira, etc.</w:t>
      </w:r>
    </w:p>
    <w:p w:rsidR="004816DA" w:rsidRPr="005B27C1" w:rsidRDefault="004816DA" w:rsidP="004816D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Le tarif est indiqué par le </w:t>
      </w:r>
      <w:r w:rsidRPr="005B27C1">
        <w:rPr>
          <w:rStyle w:val="lev"/>
          <w:rFonts w:ascii="Arial" w:hAnsi="Arial" w:cs="Arial"/>
        </w:rPr>
        <w:t>compteur</w:t>
      </w:r>
      <w:r w:rsidRPr="005B27C1">
        <w:rPr>
          <w:rFonts w:ascii="Arial" w:hAnsi="Arial" w:cs="Arial"/>
        </w:rPr>
        <w:t xml:space="preserve"> (vérifiez qu’il soit bien enclenché) : comptez en moyenne </w:t>
      </w:r>
      <w:r w:rsidRPr="005B27C1">
        <w:rPr>
          <w:rStyle w:val="lev"/>
          <w:rFonts w:ascii="Arial" w:hAnsi="Arial" w:cs="Arial"/>
        </w:rPr>
        <w:t>6 à 15 DH</w:t>
      </w:r>
      <w:r w:rsidRPr="005B27C1">
        <w:rPr>
          <w:rFonts w:ascii="Arial" w:hAnsi="Arial" w:cs="Arial"/>
        </w:rPr>
        <w:t>.</w:t>
      </w:r>
    </w:p>
    <w:p w:rsidR="004816DA" w:rsidRPr="005B27C1" w:rsidRDefault="004816DA" w:rsidP="004816D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Après </w:t>
      </w:r>
      <w:r w:rsidRPr="005B27C1">
        <w:rPr>
          <w:rStyle w:val="lev"/>
          <w:rFonts w:ascii="Arial" w:hAnsi="Arial" w:cs="Arial"/>
        </w:rPr>
        <w:t>20h</w:t>
      </w:r>
      <w:r w:rsidRPr="005B27C1">
        <w:rPr>
          <w:rFonts w:ascii="Arial" w:hAnsi="Arial" w:cs="Arial"/>
        </w:rPr>
        <w:t>, le tarif est légèrement majoré.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Style w:val="lev"/>
          <w:rFonts w:ascii="Arial" w:hAnsi="Arial" w:cs="Arial"/>
        </w:rPr>
        <w:t>2. Les grands taxis</w:t>
      </w:r>
    </w:p>
    <w:p w:rsidR="004816DA" w:rsidRPr="005B27C1" w:rsidRDefault="004816DA" w:rsidP="004816DA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Servent pour les </w:t>
      </w:r>
      <w:r w:rsidRPr="005B27C1">
        <w:rPr>
          <w:rStyle w:val="lev"/>
          <w:rFonts w:ascii="Arial" w:hAnsi="Arial" w:cs="Arial"/>
        </w:rPr>
        <w:t>transferts entre villes</w:t>
      </w:r>
      <w:r w:rsidRPr="005B27C1">
        <w:rPr>
          <w:rFonts w:ascii="Arial" w:hAnsi="Arial" w:cs="Arial"/>
        </w:rPr>
        <w:t xml:space="preserve"> et peuvent accueillir jusqu’à </w:t>
      </w:r>
      <w:r w:rsidRPr="005B27C1">
        <w:rPr>
          <w:rStyle w:val="lev"/>
          <w:rFonts w:ascii="Arial" w:hAnsi="Arial" w:cs="Arial"/>
        </w:rPr>
        <w:t>6 passagers</w:t>
      </w:r>
      <w:r w:rsidRPr="005B27C1">
        <w:rPr>
          <w:rFonts w:ascii="Arial" w:hAnsi="Arial" w:cs="Arial"/>
        </w:rPr>
        <w:t>.</w:t>
      </w:r>
    </w:p>
    <w:p w:rsidR="004816DA" w:rsidRPr="005B27C1" w:rsidRDefault="004816DA" w:rsidP="004816DA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Ils portent également la couleur locale, mais </w:t>
      </w:r>
      <w:r w:rsidRPr="005B27C1">
        <w:rPr>
          <w:rStyle w:val="lev"/>
          <w:rFonts w:ascii="Arial" w:hAnsi="Arial" w:cs="Arial"/>
        </w:rPr>
        <w:t>pas de compteur</w:t>
      </w:r>
      <w:r w:rsidRPr="005B27C1">
        <w:rPr>
          <w:rFonts w:ascii="Arial" w:hAnsi="Arial" w:cs="Arial"/>
        </w:rPr>
        <w:t xml:space="preserve"> : le prix doit donc être </w:t>
      </w:r>
      <w:r w:rsidRPr="005B27C1">
        <w:rPr>
          <w:rStyle w:val="lev"/>
          <w:rFonts w:ascii="Arial" w:hAnsi="Arial" w:cs="Arial"/>
        </w:rPr>
        <w:t>négocié avant le départ</w:t>
      </w:r>
      <w:r w:rsidRPr="005B27C1">
        <w:rPr>
          <w:rFonts w:ascii="Arial" w:hAnsi="Arial" w:cs="Arial"/>
        </w:rPr>
        <w:t>.</w:t>
      </w:r>
    </w:p>
    <w:p w:rsidR="004816DA" w:rsidRDefault="004816DA" w:rsidP="004816DA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Les grands taxis sont souvent des </w:t>
      </w:r>
      <w:r w:rsidRPr="005B27C1">
        <w:rPr>
          <w:rStyle w:val="lev"/>
          <w:rFonts w:ascii="Arial" w:hAnsi="Arial" w:cs="Arial"/>
        </w:rPr>
        <w:t>Mercedes confortables</w:t>
      </w:r>
      <w:r w:rsidRPr="005B27C1">
        <w:rPr>
          <w:rFonts w:ascii="Arial" w:hAnsi="Arial" w:cs="Arial"/>
        </w:rPr>
        <w:t>, idéals pour les trajets interurbains.</w:t>
      </w:r>
    </w:p>
    <w:p w:rsidR="006F47CD" w:rsidRDefault="006F47CD" w:rsidP="004816DA">
      <w:pPr>
        <w:pStyle w:val="NormalWeb"/>
        <w:jc w:val="both"/>
        <w:rPr>
          <w:rFonts w:ascii="Arial" w:hAnsi="Arial" w:cs="Arial"/>
        </w:rPr>
      </w:pP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  <w:color w:val="C45911" w:themeColor="accent2" w:themeShade="BF"/>
          <w:sz w:val="28"/>
          <w:szCs w:val="28"/>
        </w:rPr>
      </w:pPr>
      <w:r w:rsidRPr="005B27C1">
        <w:rPr>
          <w:rStyle w:val="lev"/>
          <w:rFonts w:ascii="Arial" w:hAnsi="Arial" w:cs="Arial"/>
          <w:color w:val="C45911" w:themeColor="accent2" w:themeShade="BF"/>
          <w:sz w:val="28"/>
          <w:szCs w:val="28"/>
        </w:rPr>
        <w:t>La sécurité au Maroc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Le Maroc est globalement un pays </w:t>
      </w:r>
      <w:r w:rsidRPr="005B27C1">
        <w:rPr>
          <w:rStyle w:val="lev"/>
          <w:rFonts w:ascii="Arial" w:hAnsi="Arial" w:cs="Arial"/>
        </w:rPr>
        <w:t>sûr</w:t>
      </w:r>
      <w:r w:rsidRPr="005B27C1">
        <w:rPr>
          <w:rFonts w:ascii="Arial" w:hAnsi="Arial" w:cs="Arial"/>
        </w:rPr>
        <w:t xml:space="preserve"> pour voyager en famille, en couple, entre amis ou en solo. Le tourisme y est très développé et les visiteurs y sont toujours bien accueillis.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Les routes sont généralement en </w:t>
      </w:r>
      <w:r w:rsidRPr="005B27C1">
        <w:rPr>
          <w:rStyle w:val="lev"/>
          <w:rFonts w:ascii="Arial" w:hAnsi="Arial" w:cs="Arial"/>
        </w:rPr>
        <w:t>bon état</w:t>
      </w:r>
      <w:r w:rsidRPr="005B27C1">
        <w:rPr>
          <w:rFonts w:ascii="Arial" w:hAnsi="Arial" w:cs="Arial"/>
        </w:rPr>
        <w:t>, mais restez attentif au trafic et aux conditions météo.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Au quotidien, il est conseillé de suivre les </w:t>
      </w:r>
      <w:r w:rsidRPr="005B27C1">
        <w:rPr>
          <w:rStyle w:val="lev"/>
          <w:rFonts w:ascii="Arial" w:hAnsi="Arial" w:cs="Arial"/>
        </w:rPr>
        <w:t>précautions classiques</w:t>
      </w:r>
      <w:r w:rsidRPr="005B27C1">
        <w:rPr>
          <w:rFonts w:ascii="Arial" w:hAnsi="Arial" w:cs="Arial"/>
        </w:rPr>
        <w:t xml:space="preserve"> : se laver régulièrement les mains, consommer des aliments bien cuits et des boissons en bouteilles, et éviter de se baigner dans les lacs ou rivières.</w:t>
      </w:r>
    </w:p>
    <w:p w:rsidR="004816DA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Quant aux morsures de </w:t>
      </w:r>
      <w:r w:rsidRPr="005B27C1">
        <w:rPr>
          <w:rStyle w:val="lev"/>
          <w:rFonts w:ascii="Arial" w:hAnsi="Arial" w:cs="Arial"/>
        </w:rPr>
        <w:t>vipères</w:t>
      </w:r>
      <w:r w:rsidRPr="005B27C1">
        <w:rPr>
          <w:rFonts w:ascii="Arial" w:hAnsi="Arial" w:cs="Arial"/>
        </w:rPr>
        <w:t xml:space="preserve"> ou aux piqûres de </w:t>
      </w:r>
      <w:r w:rsidRPr="005B27C1">
        <w:rPr>
          <w:rStyle w:val="lev"/>
          <w:rFonts w:ascii="Arial" w:hAnsi="Arial" w:cs="Arial"/>
        </w:rPr>
        <w:t>scorpions</w:t>
      </w:r>
      <w:r w:rsidRPr="005B27C1">
        <w:rPr>
          <w:rFonts w:ascii="Arial" w:hAnsi="Arial" w:cs="Arial"/>
        </w:rPr>
        <w:t xml:space="preserve">, le risque est </w:t>
      </w:r>
      <w:r w:rsidRPr="005B27C1">
        <w:rPr>
          <w:rStyle w:val="lev"/>
          <w:rFonts w:ascii="Arial" w:hAnsi="Arial" w:cs="Arial"/>
        </w:rPr>
        <w:t>très faible</w:t>
      </w:r>
      <w:r w:rsidR="00620E2F">
        <w:rPr>
          <w:rFonts w:ascii="Arial" w:hAnsi="Arial" w:cs="Arial"/>
        </w:rPr>
        <w:t>.</w:t>
      </w:r>
    </w:p>
    <w:p w:rsidR="004816DA" w:rsidRDefault="004816DA" w:rsidP="004816DA">
      <w:pPr>
        <w:pStyle w:val="NormalWeb"/>
        <w:jc w:val="both"/>
        <w:rPr>
          <w:rFonts w:ascii="Arial" w:hAnsi="Arial" w:cs="Arial"/>
        </w:rPr>
      </w:pPr>
    </w:p>
    <w:p w:rsidR="00620E2F" w:rsidRDefault="00620E2F" w:rsidP="004816DA">
      <w:pPr>
        <w:pStyle w:val="NormalWeb"/>
        <w:jc w:val="both"/>
        <w:rPr>
          <w:rFonts w:ascii="Arial" w:hAnsi="Arial" w:cs="Arial"/>
        </w:rPr>
      </w:pPr>
    </w:p>
    <w:p w:rsidR="00620E2F" w:rsidRDefault="00620E2F" w:rsidP="004816DA">
      <w:pPr>
        <w:pStyle w:val="NormalWeb"/>
        <w:jc w:val="both"/>
        <w:rPr>
          <w:rFonts w:ascii="Arial" w:hAnsi="Arial" w:cs="Arial"/>
        </w:rPr>
      </w:pP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  <w:color w:val="C45911" w:themeColor="accent2" w:themeShade="BF"/>
          <w:sz w:val="28"/>
          <w:szCs w:val="28"/>
        </w:rPr>
      </w:pPr>
      <w:r w:rsidRPr="005B27C1">
        <w:rPr>
          <w:rStyle w:val="lev"/>
          <w:rFonts w:ascii="Arial" w:hAnsi="Arial" w:cs="Arial"/>
          <w:color w:val="C45911" w:themeColor="accent2" w:themeShade="BF"/>
          <w:sz w:val="28"/>
          <w:szCs w:val="28"/>
        </w:rPr>
        <w:lastRenderedPageBreak/>
        <w:t>Téléphone, Internet et GPS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La </w:t>
      </w:r>
      <w:r w:rsidRPr="005B27C1">
        <w:rPr>
          <w:rStyle w:val="lev"/>
          <w:rFonts w:ascii="Arial" w:hAnsi="Arial" w:cs="Arial"/>
        </w:rPr>
        <w:t>couverture mobile</w:t>
      </w:r>
      <w:r w:rsidRPr="005B27C1">
        <w:rPr>
          <w:rFonts w:ascii="Arial" w:hAnsi="Arial" w:cs="Arial"/>
        </w:rPr>
        <w:t xml:space="preserve"> au Maroc est quasi totale, même dans les vallées reculées de l’Atlas, et s’améliore progressivement dans le désert.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En ville, la plupart des hébergements proposent un </w:t>
      </w:r>
      <w:r w:rsidRPr="005B27C1">
        <w:rPr>
          <w:rStyle w:val="lev"/>
          <w:rFonts w:ascii="Arial" w:hAnsi="Arial" w:cs="Arial"/>
        </w:rPr>
        <w:t>Wi-Fi de bonne qualité</w:t>
      </w:r>
      <w:r w:rsidRPr="005B27C1">
        <w:rPr>
          <w:rFonts w:ascii="Arial" w:hAnsi="Arial" w:cs="Arial"/>
        </w:rPr>
        <w:t>.</w:t>
      </w:r>
    </w:p>
    <w:p w:rsidR="004816DA" w:rsidRPr="005B27C1" w:rsidRDefault="004816DA" w:rsidP="004816DA">
      <w:pPr>
        <w:pStyle w:val="NormalWeb"/>
        <w:jc w:val="both"/>
        <w:rPr>
          <w:rFonts w:ascii="Arial" w:hAnsi="Arial" w:cs="Arial"/>
        </w:rPr>
      </w:pPr>
      <w:r w:rsidRPr="005B27C1">
        <w:rPr>
          <w:rFonts w:ascii="Arial" w:hAnsi="Arial" w:cs="Arial"/>
        </w:rPr>
        <w:t xml:space="preserve">Le </w:t>
      </w:r>
      <w:r w:rsidRPr="005B27C1">
        <w:rPr>
          <w:rStyle w:val="lev"/>
          <w:rFonts w:ascii="Arial" w:hAnsi="Arial" w:cs="Arial"/>
        </w:rPr>
        <w:t>GPS</w:t>
      </w:r>
      <w:r w:rsidRPr="005B27C1">
        <w:rPr>
          <w:rFonts w:ascii="Arial" w:hAnsi="Arial" w:cs="Arial"/>
        </w:rPr>
        <w:t xml:space="preserve"> fonctionne bien sur les grandes routes et autoroutes, mais il n’est pas fiable dans les ruelles labyrinthiques des médinas, comme à Fès.</w:t>
      </w:r>
    </w:p>
    <w:p w:rsidR="00527B85" w:rsidRDefault="00527B85"/>
    <w:sectPr w:rsidR="00527B85" w:rsidSect="009A27E2">
      <w:pgSz w:w="11900" w:h="16840"/>
      <w:pgMar w:top="95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A5C09"/>
    <w:multiLevelType w:val="multilevel"/>
    <w:tmpl w:val="3E8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D6857"/>
    <w:multiLevelType w:val="multilevel"/>
    <w:tmpl w:val="1B60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330163">
    <w:abstractNumId w:val="0"/>
  </w:num>
  <w:num w:numId="2" w16cid:durableId="102911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DA"/>
    <w:rsid w:val="002A1B4B"/>
    <w:rsid w:val="004816DA"/>
    <w:rsid w:val="00527B85"/>
    <w:rsid w:val="00620E2F"/>
    <w:rsid w:val="006F47CD"/>
    <w:rsid w:val="008C0E9D"/>
    <w:rsid w:val="009A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A8DC1C"/>
  <w15:chartTrackingRefBased/>
  <w15:docId w15:val="{DA01B8BF-641B-9541-9FD0-FBC18B0F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F47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16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4816DA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6F47C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2025-11-04T11:01:00Z</dcterms:created>
  <dcterms:modified xsi:type="dcterms:W3CDTF">2025-11-04T14:08:00Z</dcterms:modified>
</cp:coreProperties>
</file>