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C3C3C" w:rsidRDefault="006C3C3C" w:rsidP="006C3C3C">
      <w:pPr>
        <w:spacing w:line="336" w:lineRule="atLeast"/>
        <w:jc w:val="center"/>
        <w:textAlignment w:val="baseline"/>
        <w:outlineLvl w:val="1"/>
        <w:rPr>
          <w:rFonts w:ascii="Arial" w:eastAsia="Times New Roman" w:hAnsi="Arial" w:cs="Arial"/>
          <w:b/>
          <w:bCs/>
          <w:color w:val="CD7F23"/>
          <w:sz w:val="36"/>
          <w:szCs w:val="36"/>
          <w:lang w:eastAsia="fr-FR"/>
        </w:rPr>
      </w:pPr>
      <w:r>
        <w:rPr>
          <w:rFonts w:ascii="Arial" w:eastAsia="Times New Roman" w:hAnsi="Arial" w:cs="Arial"/>
          <w:b/>
          <w:bCs/>
          <w:color w:val="CD7F23"/>
          <w:sz w:val="36"/>
          <w:szCs w:val="36"/>
          <w:lang w:eastAsia="fr-FR"/>
        </w:rPr>
        <w:t>FORMALITES</w:t>
      </w:r>
    </w:p>
    <w:p w:rsidR="006C3C3C" w:rsidRDefault="006C3C3C" w:rsidP="006C3C3C">
      <w:pPr>
        <w:spacing w:line="336" w:lineRule="atLeast"/>
        <w:jc w:val="both"/>
        <w:textAlignment w:val="baseline"/>
        <w:outlineLvl w:val="1"/>
        <w:rPr>
          <w:rFonts w:ascii="Arial" w:eastAsia="Times New Roman" w:hAnsi="Arial" w:cs="Arial"/>
          <w:b/>
          <w:bCs/>
          <w:color w:val="CD7F23"/>
          <w:sz w:val="36"/>
          <w:szCs w:val="36"/>
          <w:lang w:eastAsia="fr-FR"/>
        </w:rPr>
      </w:pPr>
    </w:p>
    <w:p w:rsidR="006C3C3C" w:rsidRDefault="006C3C3C" w:rsidP="006C3C3C">
      <w:pPr>
        <w:spacing w:line="336" w:lineRule="atLeast"/>
        <w:jc w:val="both"/>
        <w:textAlignment w:val="baseline"/>
        <w:outlineLvl w:val="1"/>
        <w:rPr>
          <w:rFonts w:ascii="Arial" w:eastAsia="Times New Roman" w:hAnsi="Arial" w:cs="Arial"/>
          <w:b/>
          <w:bCs/>
          <w:color w:val="CD7F23"/>
          <w:sz w:val="36"/>
          <w:szCs w:val="36"/>
          <w:lang w:eastAsia="fr-FR"/>
        </w:rPr>
      </w:pPr>
    </w:p>
    <w:p w:rsidR="006C3C3C" w:rsidRDefault="006C3C3C" w:rsidP="006C3C3C">
      <w:pPr>
        <w:spacing w:line="336" w:lineRule="atLeast"/>
        <w:jc w:val="both"/>
        <w:textAlignment w:val="baseline"/>
        <w:outlineLvl w:val="1"/>
        <w:rPr>
          <w:rFonts w:ascii="Arial" w:eastAsia="Times New Roman" w:hAnsi="Arial" w:cs="Arial"/>
          <w:b/>
          <w:bCs/>
          <w:color w:val="CD7F23"/>
          <w:sz w:val="36"/>
          <w:szCs w:val="36"/>
          <w:lang w:eastAsia="fr-FR"/>
        </w:rPr>
      </w:pPr>
    </w:p>
    <w:p w:rsidR="006C3C3C" w:rsidRDefault="006C3C3C" w:rsidP="006C3C3C">
      <w:pPr>
        <w:spacing w:line="336" w:lineRule="atLeast"/>
        <w:jc w:val="both"/>
        <w:textAlignment w:val="baseline"/>
        <w:outlineLvl w:val="1"/>
        <w:rPr>
          <w:rFonts w:ascii="Arial" w:eastAsia="Times New Roman" w:hAnsi="Arial" w:cs="Arial"/>
          <w:b/>
          <w:bCs/>
          <w:color w:val="CD7F23"/>
          <w:sz w:val="36"/>
          <w:szCs w:val="36"/>
          <w:lang w:eastAsia="fr-FR"/>
        </w:rPr>
      </w:pPr>
      <w:r w:rsidRPr="006C3C3C">
        <w:rPr>
          <w:rFonts w:ascii="Arial" w:eastAsia="Times New Roman" w:hAnsi="Arial" w:cs="Arial"/>
          <w:b/>
          <w:bCs/>
          <w:color w:val="CD7F23"/>
          <w:sz w:val="36"/>
          <w:szCs w:val="36"/>
          <w:lang w:eastAsia="fr-FR"/>
        </w:rPr>
        <w:t>Faut-il un passeport ou une carte d’identité suffit-elle ?</w:t>
      </w:r>
    </w:p>
    <w:p w:rsidR="009B43DA" w:rsidRDefault="009B43DA" w:rsidP="006C3C3C">
      <w:pPr>
        <w:spacing w:line="336" w:lineRule="atLeast"/>
        <w:jc w:val="both"/>
        <w:textAlignment w:val="baseline"/>
        <w:outlineLvl w:val="1"/>
        <w:rPr>
          <w:rFonts w:ascii="Arial" w:eastAsia="Times New Roman" w:hAnsi="Arial" w:cs="Arial"/>
          <w:b/>
          <w:bCs/>
          <w:color w:val="CD7F23"/>
          <w:sz w:val="36"/>
          <w:szCs w:val="36"/>
          <w:lang w:eastAsia="fr-FR"/>
        </w:rPr>
      </w:pPr>
    </w:p>
    <w:p w:rsidR="009B43DA" w:rsidRDefault="009B43DA" w:rsidP="009B43DA">
      <w:pPr>
        <w:pStyle w:val="NormalWeb"/>
      </w:pPr>
      <w:r>
        <w:t xml:space="preserve">La </w:t>
      </w:r>
      <w:r>
        <w:rPr>
          <w:rStyle w:val="lev"/>
        </w:rPr>
        <w:t>carte d’identité</w:t>
      </w:r>
      <w:r>
        <w:t xml:space="preserve"> ne suffit pas pour voyager au Maroc. Seul le </w:t>
      </w:r>
      <w:r>
        <w:rPr>
          <w:rStyle w:val="lev"/>
        </w:rPr>
        <w:t>passeport</w:t>
      </w:r>
      <w:r>
        <w:t xml:space="preserve"> est reconnu comme document officiel d’entrée sur le territoire. Certaines exceptions existent pour des </w:t>
      </w:r>
      <w:r>
        <w:rPr>
          <w:rStyle w:val="lev"/>
        </w:rPr>
        <w:t>groupes voyageant sur vols charters</w:t>
      </w:r>
      <w:r>
        <w:t>, mais elles restent très rares.</w:t>
      </w:r>
    </w:p>
    <w:p w:rsidR="009B43DA" w:rsidRDefault="009B43DA" w:rsidP="009B43DA">
      <w:pPr>
        <w:pStyle w:val="NormalWeb"/>
      </w:pPr>
      <w:r>
        <w:t xml:space="preserve">Un </w:t>
      </w:r>
      <w:r>
        <w:rPr>
          <w:rStyle w:val="lev"/>
        </w:rPr>
        <w:t>passeport en cours de validité</w:t>
      </w:r>
      <w:r>
        <w:t xml:space="preserve"> est donc obligatoire pour tous les ressortissants de l’espace Schengen. Si vous êtes citoyen d’un autre pays </w:t>
      </w:r>
      <w:proofErr w:type="spellStart"/>
      <w:r>
        <w:t>ou</w:t>
      </w:r>
      <w:proofErr w:type="spellEnd"/>
      <w:r>
        <w:t xml:space="preserve"> résident dans l’un de ces États, il est recommandé de </w:t>
      </w:r>
      <w:r>
        <w:rPr>
          <w:rStyle w:val="lev"/>
        </w:rPr>
        <w:t>consulter l’ambassade du Maroc</w:t>
      </w:r>
      <w:r>
        <w:t xml:space="preserve"> de votre pays afin d’obtenir les informations les plus récentes sur les conditions d’entrée.</w:t>
      </w:r>
    </w:p>
    <w:p w:rsidR="009B43DA" w:rsidRDefault="009B43DA" w:rsidP="009B43DA">
      <w:pPr>
        <w:pStyle w:val="NormalWeb"/>
      </w:pPr>
      <w:r>
        <w:t xml:space="preserve">Parmi tous les conseils de </w:t>
      </w:r>
      <w:r>
        <w:rPr>
          <w:rStyle w:val="lev"/>
        </w:rPr>
        <w:t>Gaïa Maroc Évasions</w:t>
      </w:r>
      <w:r>
        <w:t xml:space="preserve">, retenez celui-ci : avant de partir, </w:t>
      </w:r>
      <w:r>
        <w:rPr>
          <w:rStyle w:val="lev"/>
        </w:rPr>
        <w:t>vérifiez toujours la date de validité de votre passeport</w:t>
      </w:r>
      <w:r>
        <w:t xml:space="preserve"> !</w:t>
      </w:r>
    </w:p>
    <w:p w:rsidR="006C3C3C" w:rsidRPr="006C3C3C" w:rsidRDefault="006C3C3C" w:rsidP="006C3C3C">
      <w:pPr>
        <w:rPr>
          <w:rFonts w:ascii="Times New Roman" w:eastAsia="Times New Roman" w:hAnsi="Times New Roman" w:cs="Times New Roman"/>
          <w:lang w:eastAsia="fr-FR"/>
        </w:rPr>
      </w:pPr>
    </w:p>
    <w:p w:rsidR="00527B85" w:rsidRDefault="00527B85"/>
    <w:p w:rsidR="006D7C38" w:rsidRDefault="006D7C38" w:rsidP="006D7C38">
      <w:pPr>
        <w:spacing w:before="450" w:line="336" w:lineRule="atLeast"/>
        <w:jc w:val="both"/>
        <w:textAlignment w:val="baseline"/>
        <w:outlineLvl w:val="1"/>
        <w:rPr>
          <w:rFonts w:ascii="Arial" w:eastAsia="Times New Roman" w:hAnsi="Arial" w:cs="Arial"/>
          <w:b/>
          <w:bCs/>
          <w:color w:val="CD7F23"/>
          <w:sz w:val="36"/>
          <w:szCs w:val="36"/>
          <w:lang w:eastAsia="fr-FR"/>
        </w:rPr>
      </w:pPr>
      <w:r w:rsidRPr="006D7C38">
        <w:rPr>
          <w:rFonts w:ascii="Arial" w:eastAsia="Times New Roman" w:hAnsi="Arial" w:cs="Arial"/>
          <w:b/>
          <w:bCs/>
          <w:color w:val="CD7F23"/>
          <w:sz w:val="36"/>
          <w:szCs w:val="36"/>
          <w:lang w:eastAsia="fr-FR"/>
        </w:rPr>
        <w:t xml:space="preserve">Comment se déroule une inscription avec </w:t>
      </w:r>
      <w:r w:rsidR="0028796D" w:rsidRPr="006D7C38">
        <w:rPr>
          <w:rFonts w:ascii="Arial" w:eastAsia="Times New Roman" w:hAnsi="Arial" w:cs="Arial"/>
          <w:b/>
          <w:bCs/>
          <w:color w:val="CD7F23"/>
          <w:sz w:val="36"/>
          <w:szCs w:val="36"/>
          <w:lang w:eastAsia="fr-FR"/>
        </w:rPr>
        <w:t>Étapes</w:t>
      </w:r>
      <w:r w:rsidRPr="006D7C38">
        <w:rPr>
          <w:rFonts w:ascii="Arial" w:eastAsia="Times New Roman" w:hAnsi="Arial" w:cs="Arial"/>
          <w:b/>
          <w:bCs/>
          <w:color w:val="CD7F23"/>
          <w:sz w:val="36"/>
          <w:szCs w:val="36"/>
          <w:lang w:eastAsia="fr-FR"/>
        </w:rPr>
        <w:t xml:space="preserve"> Marocaines ?</w:t>
      </w:r>
    </w:p>
    <w:p w:rsidR="0028796D" w:rsidRPr="006D7C38" w:rsidRDefault="0028796D" w:rsidP="006D7C38">
      <w:pPr>
        <w:spacing w:before="450" w:line="336" w:lineRule="atLeast"/>
        <w:jc w:val="both"/>
        <w:textAlignment w:val="baseline"/>
        <w:outlineLvl w:val="1"/>
        <w:rPr>
          <w:rFonts w:ascii="Arial" w:eastAsia="Times New Roman" w:hAnsi="Arial" w:cs="Arial"/>
          <w:b/>
          <w:bCs/>
          <w:color w:val="CD7F23"/>
          <w:sz w:val="36"/>
          <w:szCs w:val="36"/>
          <w:lang w:eastAsia="fr-FR"/>
        </w:rPr>
      </w:pPr>
    </w:p>
    <w:p w:rsidR="006D7C38" w:rsidRPr="006D7C38" w:rsidRDefault="006D7C38" w:rsidP="006D7C38">
      <w:pPr>
        <w:spacing w:line="384" w:lineRule="atLeast"/>
        <w:jc w:val="both"/>
        <w:textAlignment w:val="baseline"/>
        <w:rPr>
          <w:rFonts w:ascii="Arial" w:eastAsia="Times New Roman" w:hAnsi="Arial" w:cs="Arial"/>
          <w:color w:val="080411"/>
          <w:sz w:val="21"/>
          <w:szCs w:val="21"/>
          <w:lang w:eastAsia="fr-FR"/>
        </w:rPr>
      </w:pPr>
      <w:r w:rsidRPr="006D7C38">
        <w:rPr>
          <w:rFonts w:ascii="Arial" w:eastAsia="Times New Roman" w:hAnsi="Arial" w:cs="Arial"/>
          <w:color w:val="080411"/>
          <w:sz w:val="21"/>
          <w:szCs w:val="21"/>
          <w:lang w:eastAsia="fr-FR"/>
        </w:rPr>
        <w:t>Les terres marocaines vous attirent et vous avez un projet de voyage dans ce pays magique ? Alors rendez-vous sur le site d’</w:t>
      </w:r>
      <w:proofErr w:type="spellStart"/>
      <w:r w:rsidRPr="006D7C38">
        <w:rPr>
          <w:rFonts w:ascii="Arial" w:eastAsia="Times New Roman" w:hAnsi="Arial" w:cs="Arial"/>
          <w:b/>
          <w:bCs/>
          <w:color w:val="080411"/>
          <w:sz w:val="21"/>
          <w:szCs w:val="21"/>
          <w:bdr w:val="none" w:sz="0" w:space="0" w:color="auto" w:frame="1"/>
          <w:lang w:eastAsia="fr-FR"/>
        </w:rPr>
        <w:t>Etapes</w:t>
      </w:r>
      <w:proofErr w:type="spellEnd"/>
      <w:r w:rsidRPr="006D7C38">
        <w:rPr>
          <w:rFonts w:ascii="Arial" w:eastAsia="Times New Roman" w:hAnsi="Arial" w:cs="Arial"/>
          <w:b/>
          <w:bCs/>
          <w:color w:val="080411"/>
          <w:sz w:val="21"/>
          <w:szCs w:val="21"/>
          <w:bdr w:val="none" w:sz="0" w:space="0" w:color="auto" w:frame="1"/>
          <w:lang w:eastAsia="fr-FR"/>
        </w:rPr>
        <w:t xml:space="preserve"> marocaines</w:t>
      </w:r>
      <w:r w:rsidRPr="006D7C38">
        <w:rPr>
          <w:rFonts w:ascii="Arial" w:eastAsia="Times New Roman" w:hAnsi="Arial" w:cs="Arial"/>
          <w:color w:val="080411"/>
          <w:sz w:val="21"/>
          <w:szCs w:val="21"/>
          <w:lang w:eastAsia="fr-FR"/>
        </w:rPr>
        <w:t> pour découvrir les différents programmes que nous vous proposons. N’ayez aucune crainte… </w:t>
      </w:r>
      <w:r w:rsidRPr="006D7C38">
        <w:rPr>
          <w:rFonts w:ascii="Arial" w:eastAsia="Times New Roman" w:hAnsi="Arial" w:cs="Arial"/>
          <w:b/>
          <w:bCs/>
          <w:color w:val="080411"/>
          <w:sz w:val="21"/>
          <w:szCs w:val="21"/>
          <w:bdr w:val="none" w:sz="0" w:space="0" w:color="auto" w:frame="1"/>
          <w:lang w:eastAsia="fr-FR"/>
        </w:rPr>
        <w:t>vous êtes bien sur une agence locale</w:t>
      </w:r>
      <w:r w:rsidRPr="006D7C38">
        <w:rPr>
          <w:rFonts w:ascii="Arial" w:eastAsia="Times New Roman" w:hAnsi="Arial" w:cs="Arial"/>
          <w:color w:val="080411"/>
          <w:sz w:val="21"/>
          <w:szCs w:val="21"/>
          <w:lang w:eastAsia="fr-FR"/>
        </w:rPr>
        <w:t> qui vous propose des voyages sur-mesure et tous les circuits que nous proposons sur notre site sont modifiables autant que souhaitez !</w:t>
      </w:r>
    </w:p>
    <w:p w:rsidR="006D7C38" w:rsidRDefault="006D7C38" w:rsidP="006D7C38">
      <w:pPr>
        <w:spacing w:line="384" w:lineRule="atLeast"/>
        <w:jc w:val="both"/>
        <w:textAlignment w:val="baseline"/>
        <w:rPr>
          <w:rFonts w:ascii="Arial" w:eastAsia="Times New Roman" w:hAnsi="Arial" w:cs="Arial"/>
          <w:color w:val="080411"/>
          <w:sz w:val="21"/>
          <w:szCs w:val="21"/>
          <w:lang w:eastAsia="fr-FR"/>
        </w:rPr>
      </w:pPr>
      <w:r w:rsidRPr="006D7C38">
        <w:rPr>
          <w:rFonts w:ascii="Arial" w:eastAsia="Times New Roman" w:hAnsi="Arial" w:cs="Arial"/>
          <w:color w:val="080411"/>
          <w:sz w:val="21"/>
          <w:szCs w:val="21"/>
          <w:lang w:eastAsia="fr-FR"/>
        </w:rPr>
        <w:t>Vous souhaitez simplement être éclairés sur votre projet ou êtes attirés par l’un de nos programmes ? Cliquez sur « demande de devis » ou passez par notre formulaire de contact. Il vous est également possible de </w:t>
      </w:r>
      <w:r w:rsidRPr="006D7C38">
        <w:rPr>
          <w:rFonts w:ascii="Arial" w:eastAsia="Times New Roman" w:hAnsi="Arial" w:cs="Arial"/>
          <w:b/>
          <w:bCs/>
          <w:color w:val="080411"/>
          <w:sz w:val="21"/>
          <w:szCs w:val="21"/>
          <w:bdr w:val="none" w:sz="0" w:space="0" w:color="auto" w:frame="1"/>
          <w:lang w:eastAsia="fr-FR"/>
        </w:rPr>
        <w:t>nous joindre par téléphone</w:t>
      </w:r>
      <w:r w:rsidRPr="006D7C38">
        <w:rPr>
          <w:rFonts w:ascii="Arial" w:eastAsia="Times New Roman" w:hAnsi="Arial" w:cs="Arial"/>
          <w:color w:val="080411"/>
          <w:sz w:val="21"/>
          <w:szCs w:val="21"/>
          <w:lang w:eastAsia="fr-FR"/>
        </w:rPr>
        <w:t>. Lorsque vous faites votre demande, n’hésitez pas à </w:t>
      </w:r>
      <w:r w:rsidRPr="006D7C38">
        <w:rPr>
          <w:rFonts w:ascii="Arial" w:eastAsia="Times New Roman" w:hAnsi="Arial" w:cs="Arial"/>
          <w:b/>
          <w:bCs/>
          <w:color w:val="080411"/>
          <w:sz w:val="21"/>
          <w:szCs w:val="21"/>
          <w:bdr w:val="none" w:sz="0" w:space="0" w:color="auto" w:frame="1"/>
          <w:lang w:eastAsia="fr-FR"/>
        </w:rPr>
        <w:t>nous donner un maximum de détails</w:t>
      </w:r>
      <w:r w:rsidRPr="006D7C38">
        <w:rPr>
          <w:rFonts w:ascii="Arial" w:eastAsia="Times New Roman" w:hAnsi="Arial" w:cs="Arial"/>
          <w:color w:val="080411"/>
          <w:sz w:val="21"/>
          <w:szCs w:val="21"/>
          <w:lang w:eastAsia="fr-FR"/>
        </w:rPr>
        <w:t> : la manière dont vous aimez voyager, vos habitudes, vos attentes, vos désirs… toutes ces informations nous permettront de répondre plus précisément à votre demande.</w:t>
      </w:r>
    </w:p>
    <w:p w:rsidR="00E663C3" w:rsidRDefault="00E663C3" w:rsidP="006D7C38">
      <w:pPr>
        <w:spacing w:line="384" w:lineRule="atLeast"/>
        <w:jc w:val="both"/>
        <w:textAlignment w:val="baseline"/>
        <w:rPr>
          <w:rFonts w:ascii="Arial" w:eastAsia="Times New Roman" w:hAnsi="Arial" w:cs="Arial"/>
          <w:color w:val="080411"/>
          <w:sz w:val="21"/>
          <w:szCs w:val="21"/>
          <w:lang w:eastAsia="fr-FR"/>
        </w:rPr>
      </w:pPr>
    </w:p>
    <w:p w:rsidR="00E663C3" w:rsidRDefault="00E663C3" w:rsidP="006D7C38">
      <w:pPr>
        <w:spacing w:line="384" w:lineRule="atLeast"/>
        <w:jc w:val="both"/>
        <w:textAlignment w:val="baseline"/>
        <w:rPr>
          <w:rFonts w:ascii="Arial" w:eastAsia="Times New Roman" w:hAnsi="Arial" w:cs="Arial"/>
          <w:color w:val="080411"/>
          <w:sz w:val="21"/>
          <w:szCs w:val="21"/>
          <w:lang w:eastAsia="fr-FR"/>
        </w:rPr>
      </w:pPr>
    </w:p>
    <w:p w:rsidR="00E663C3" w:rsidRPr="006D7C38" w:rsidRDefault="00E663C3" w:rsidP="006D7C38">
      <w:pPr>
        <w:spacing w:line="384" w:lineRule="atLeast"/>
        <w:jc w:val="both"/>
        <w:textAlignment w:val="baseline"/>
        <w:rPr>
          <w:rFonts w:ascii="Arial" w:eastAsia="Times New Roman" w:hAnsi="Arial" w:cs="Arial"/>
          <w:color w:val="080411"/>
          <w:sz w:val="21"/>
          <w:szCs w:val="21"/>
          <w:lang w:eastAsia="fr-FR"/>
        </w:rPr>
      </w:pPr>
    </w:p>
    <w:p w:rsidR="006D7C38" w:rsidRPr="006D7C38" w:rsidRDefault="006D7C38" w:rsidP="006D7C38">
      <w:pPr>
        <w:spacing w:before="150" w:line="384" w:lineRule="atLeast"/>
        <w:jc w:val="both"/>
        <w:textAlignment w:val="baseline"/>
        <w:rPr>
          <w:rFonts w:ascii="Arial" w:eastAsia="Times New Roman" w:hAnsi="Arial" w:cs="Arial"/>
          <w:color w:val="080411"/>
          <w:sz w:val="21"/>
          <w:szCs w:val="21"/>
          <w:lang w:eastAsia="fr-FR"/>
        </w:rPr>
      </w:pPr>
      <w:r w:rsidRPr="006D7C38">
        <w:rPr>
          <w:rFonts w:ascii="Arial" w:eastAsia="Times New Roman" w:hAnsi="Arial" w:cs="Arial"/>
          <w:color w:val="080411"/>
          <w:sz w:val="21"/>
          <w:szCs w:val="21"/>
          <w:lang w:eastAsia="fr-FR"/>
        </w:rPr>
        <w:t>Par la suite, votre agent vous ouvre un espace personnel pour vous faire parvenir une première proposition détaillée et tarifée. Cet espace est votre interface d’échanges principale avec votre conseiller. C’est sur celle-ci que vous ferez tous vos retours sur le 1</w:t>
      </w:r>
      <w:r w:rsidRPr="006D7C38">
        <w:rPr>
          <w:rFonts w:ascii="Arial" w:eastAsia="Times New Roman" w:hAnsi="Arial" w:cs="Arial"/>
          <w:color w:val="080411"/>
          <w:sz w:val="17"/>
          <w:szCs w:val="17"/>
          <w:vertAlign w:val="superscript"/>
          <w:lang w:eastAsia="fr-FR"/>
        </w:rPr>
        <w:t>er</w:t>
      </w:r>
      <w:r w:rsidRPr="006D7C38">
        <w:rPr>
          <w:rFonts w:ascii="Arial" w:eastAsia="Times New Roman" w:hAnsi="Arial" w:cs="Arial"/>
          <w:color w:val="080411"/>
          <w:sz w:val="21"/>
          <w:szCs w:val="21"/>
          <w:lang w:eastAsia="fr-FR"/>
        </w:rPr>
        <w:t> programme qui vous aura été envoyé. N’hésitez pas à partager vos remarques, doutes et interrogations. S’ensuivent ensuite une 2</w:t>
      </w:r>
      <w:r w:rsidRPr="006D7C38">
        <w:rPr>
          <w:rFonts w:ascii="Arial" w:eastAsia="Times New Roman" w:hAnsi="Arial" w:cs="Arial"/>
          <w:color w:val="080411"/>
          <w:sz w:val="17"/>
          <w:szCs w:val="17"/>
          <w:vertAlign w:val="superscript"/>
          <w:lang w:eastAsia="fr-FR"/>
        </w:rPr>
        <w:t>ème</w:t>
      </w:r>
      <w:r w:rsidRPr="006D7C38">
        <w:rPr>
          <w:rFonts w:ascii="Arial" w:eastAsia="Times New Roman" w:hAnsi="Arial" w:cs="Arial"/>
          <w:color w:val="080411"/>
          <w:sz w:val="21"/>
          <w:szCs w:val="21"/>
          <w:lang w:eastAsia="fr-FR"/>
        </w:rPr>
        <w:t>, 3</w:t>
      </w:r>
      <w:r w:rsidRPr="006D7C38">
        <w:rPr>
          <w:rFonts w:ascii="Arial" w:eastAsia="Times New Roman" w:hAnsi="Arial" w:cs="Arial"/>
          <w:color w:val="080411"/>
          <w:sz w:val="17"/>
          <w:szCs w:val="17"/>
          <w:vertAlign w:val="superscript"/>
          <w:lang w:eastAsia="fr-FR"/>
        </w:rPr>
        <w:t>ème</w:t>
      </w:r>
      <w:r w:rsidRPr="006D7C38">
        <w:rPr>
          <w:rFonts w:ascii="Arial" w:eastAsia="Times New Roman" w:hAnsi="Arial" w:cs="Arial"/>
          <w:color w:val="080411"/>
          <w:sz w:val="21"/>
          <w:szCs w:val="21"/>
          <w:lang w:eastAsia="fr-FR"/>
        </w:rPr>
        <w:t> et peut-être même 4</w:t>
      </w:r>
      <w:r w:rsidRPr="006D7C38">
        <w:rPr>
          <w:rFonts w:ascii="Arial" w:eastAsia="Times New Roman" w:hAnsi="Arial" w:cs="Arial"/>
          <w:color w:val="080411"/>
          <w:sz w:val="17"/>
          <w:szCs w:val="17"/>
          <w:vertAlign w:val="superscript"/>
          <w:lang w:eastAsia="fr-FR"/>
        </w:rPr>
        <w:t>ème</w:t>
      </w:r>
      <w:r w:rsidRPr="006D7C38">
        <w:rPr>
          <w:rFonts w:ascii="Arial" w:eastAsia="Times New Roman" w:hAnsi="Arial" w:cs="Arial"/>
          <w:color w:val="080411"/>
          <w:sz w:val="21"/>
          <w:szCs w:val="21"/>
          <w:lang w:eastAsia="fr-FR"/>
        </w:rPr>
        <w:t> proposition pour aboutir enfin au programme dont vous avez toujours souhaités.</w:t>
      </w:r>
    </w:p>
    <w:p w:rsidR="006D7C38" w:rsidRPr="006D7C38" w:rsidRDefault="006D7C38" w:rsidP="006D7C38">
      <w:pPr>
        <w:spacing w:line="384" w:lineRule="atLeast"/>
        <w:jc w:val="both"/>
        <w:textAlignment w:val="baseline"/>
        <w:rPr>
          <w:rFonts w:ascii="Arial" w:eastAsia="Times New Roman" w:hAnsi="Arial" w:cs="Arial"/>
          <w:color w:val="080411"/>
          <w:sz w:val="21"/>
          <w:szCs w:val="21"/>
          <w:lang w:eastAsia="fr-FR"/>
        </w:rPr>
      </w:pPr>
      <w:r w:rsidRPr="006D7C38">
        <w:rPr>
          <w:rFonts w:ascii="Arial" w:eastAsia="Times New Roman" w:hAnsi="Arial" w:cs="Arial"/>
          <w:b/>
          <w:bCs/>
          <w:color w:val="080411"/>
          <w:sz w:val="21"/>
          <w:szCs w:val="21"/>
          <w:bdr w:val="none" w:sz="0" w:space="0" w:color="auto" w:frame="1"/>
          <w:lang w:eastAsia="fr-FR"/>
        </w:rPr>
        <w:t>Vous souhaitez valider votre inscription au voyage ?</w:t>
      </w:r>
      <w:r w:rsidRPr="006D7C38">
        <w:rPr>
          <w:rFonts w:ascii="Arial" w:eastAsia="Times New Roman" w:hAnsi="Arial" w:cs="Arial"/>
          <w:color w:val="080411"/>
          <w:sz w:val="21"/>
          <w:szCs w:val="21"/>
          <w:lang w:eastAsia="fr-FR"/>
        </w:rPr>
        <w:t> Alors connectez-vous sur </w:t>
      </w:r>
      <w:r w:rsidRPr="006D7C38">
        <w:rPr>
          <w:rFonts w:ascii="Arial" w:eastAsia="Times New Roman" w:hAnsi="Arial" w:cs="Arial"/>
          <w:b/>
          <w:bCs/>
          <w:color w:val="080411"/>
          <w:sz w:val="21"/>
          <w:szCs w:val="21"/>
          <w:bdr w:val="none" w:sz="0" w:space="0" w:color="auto" w:frame="1"/>
          <w:lang w:eastAsia="fr-FR"/>
        </w:rPr>
        <w:t>votre espace personnel</w:t>
      </w:r>
      <w:r w:rsidRPr="006D7C38">
        <w:rPr>
          <w:rFonts w:ascii="Arial" w:eastAsia="Times New Roman" w:hAnsi="Arial" w:cs="Arial"/>
          <w:color w:val="080411"/>
          <w:sz w:val="21"/>
          <w:szCs w:val="21"/>
          <w:lang w:eastAsia="fr-FR"/>
        </w:rPr>
        <w:t> et procédez au paiement en ligne avec votre carte bancaire. Cette</w:t>
      </w:r>
      <w:r w:rsidRPr="006D7C38">
        <w:rPr>
          <w:rFonts w:ascii="Arial" w:eastAsia="Times New Roman" w:hAnsi="Arial" w:cs="Arial"/>
          <w:b/>
          <w:bCs/>
          <w:color w:val="080411"/>
          <w:sz w:val="21"/>
          <w:szCs w:val="21"/>
          <w:bdr w:val="none" w:sz="0" w:space="0" w:color="auto" w:frame="1"/>
          <w:lang w:eastAsia="fr-FR"/>
        </w:rPr>
        <w:t> transaction 100% sécurisée</w:t>
      </w:r>
      <w:r w:rsidRPr="006D7C38">
        <w:rPr>
          <w:rFonts w:ascii="Arial" w:eastAsia="Times New Roman" w:hAnsi="Arial" w:cs="Arial"/>
          <w:color w:val="080411"/>
          <w:sz w:val="21"/>
          <w:szCs w:val="21"/>
          <w:lang w:eastAsia="fr-FR"/>
        </w:rPr>
        <w:t> valide votre voyage ! N’hésitez pas à télécharger ou imprimer tous les documents qui vous sont proposés dans votre espace personnel : programmes, CGV, assurance de voyage, bulletin d’inscription, facture et autres documents utiles pour votre séjour.</w:t>
      </w:r>
    </w:p>
    <w:p w:rsidR="006D7C38" w:rsidRPr="006D7C38" w:rsidRDefault="006D7C38" w:rsidP="006D7C38">
      <w:pPr>
        <w:spacing w:before="150" w:line="384" w:lineRule="atLeast"/>
        <w:jc w:val="both"/>
        <w:textAlignment w:val="baseline"/>
        <w:rPr>
          <w:rFonts w:ascii="Arial" w:eastAsia="Times New Roman" w:hAnsi="Arial" w:cs="Arial"/>
          <w:color w:val="080411"/>
          <w:sz w:val="21"/>
          <w:szCs w:val="21"/>
          <w:lang w:eastAsia="fr-FR"/>
        </w:rPr>
      </w:pPr>
      <w:r w:rsidRPr="006D7C38">
        <w:rPr>
          <w:rFonts w:ascii="Arial" w:eastAsia="Times New Roman" w:hAnsi="Arial" w:cs="Arial"/>
          <w:color w:val="080411"/>
          <w:sz w:val="21"/>
          <w:szCs w:val="21"/>
          <w:lang w:eastAsia="fr-FR"/>
        </w:rPr>
        <w:t xml:space="preserve">Nous sommes présents pour vous accompagner durant toute la préparation de votre de voyage et pour vous permettre d’alléger une organisation qui peut parfois s’avérer fastidieuse. </w:t>
      </w:r>
      <w:proofErr w:type="spellStart"/>
      <w:r w:rsidRPr="006D7C38">
        <w:rPr>
          <w:rFonts w:ascii="Arial" w:eastAsia="Times New Roman" w:hAnsi="Arial" w:cs="Arial"/>
          <w:color w:val="080411"/>
          <w:sz w:val="21"/>
          <w:szCs w:val="21"/>
          <w:lang w:eastAsia="fr-FR"/>
        </w:rPr>
        <w:t>Etapes</w:t>
      </w:r>
      <w:proofErr w:type="spellEnd"/>
      <w:r w:rsidRPr="006D7C38">
        <w:rPr>
          <w:rFonts w:ascii="Arial" w:eastAsia="Times New Roman" w:hAnsi="Arial" w:cs="Arial"/>
          <w:color w:val="080411"/>
          <w:sz w:val="21"/>
          <w:szCs w:val="21"/>
          <w:lang w:eastAsia="fr-FR"/>
        </w:rPr>
        <w:t xml:space="preserve"> marocaines vous offre ainsi simplicité, rapidité et efficacité !</w:t>
      </w:r>
    </w:p>
    <w:p w:rsidR="006D7C38" w:rsidRPr="006D7C38" w:rsidRDefault="006D7C38" w:rsidP="006D7C38">
      <w:pPr>
        <w:rPr>
          <w:rFonts w:ascii="Times New Roman" w:eastAsia="Times New Roman" w:hAnsi="Times New Roman" w:cs="Times New Roman"/>
          <w:lang w:eastAsia="fr-FR"/>
        </w:rPr>
      </w:pPr>
    </w:p>
    <w:p w:rsidR="006D7C38" w:rsidRDefault="006D7C38"/>
    <w:p w:rsidR="0028796D" w:rsidRPr="0028796D" w:rsidRDefault="0028796D" w:rsidP="0028796D">
      <w:pPr>
        <w:pStyle w:val="Titre3"/>
        <w:rPr>
          <w:sz w:val="32"/>
          <w:szCs w:val="32"/>
        </w:rPr>
      </w:pPr>
      <w:r w:rsidRPr="0028796D">
        <w:rPr>
          <w:rStyle w:val="lev"/>
          <w:sz w:val="32"/>
          <w:szCs w:val="32"/>
        </w:rPr>
        <w:t>Et durant le voyage ?</w:t>
      </w:r>
    </w:p>
    <w:p w:rsidR="0028796D" w:rsidRDefault="0028796D" w:rsidP="0028796D">
      <w:pPr>
        <w:pStyle w:val="NormalWeb"/>
      </w:pPr>
      <w:r>
        <w:t xml:space="preserve">Pendant tout votre séjour, </w:t>
      </w:r>
      <w:r>
        <w:rPr>
          <w:rStyle w:val="lev"/>
        </w:rPr>
        <w:t>Gaïa Maroc Évasions</w:t>
      </w:r>
      <w:r>
        <w:t xml:space="preserve"> reste à vos côtés. Vous disposez d’un </w:t>
      </w:r>
      <w:r>
        <w:rPr>
          <w:rStyle w:val="lev"/>
        </w:rPr>
        <w:t>numéro d’assistance disponible 7j/7</w:t>
      </w:r>
      <w:r>
        <w:t>, à contacter en cas de perte de documents ou de problème sur une prestation.</w:t>
      </w:r>
      <w:r>
        <w:br/>
        <w:t>Nous intervenons rapidement pour résoudre toute situation et restons toujours à votre écoute.</w:t>
      </w:r>
      <w:r>
        <w:br/>
        <w:t xml:space="preserve">Et si vous le souhaitez, nous serons ravis de </w:t>
      </w:r>
      <w:r>
        <w:rPr>
          <w:rStyle w:val="lev"/>
        </w:rPr>
        <w:t>vous accueillir à nos bureaux de Marrakech</w:t>
      </w:r>
      <w:r>
        <w:t xml:space="preserve"> avant ou après votre voyage pour échanger sur votre expérience.</w:t>
      </w:r>
      <w:r>
        <w:br/>
        <w:t xml:space="preserve">Avec </w:t>
      </w:r>
      <w:r>
        <w:rPr>
          <w:rStyle w:val="lev"/>
        </w:rPr>
        <w:t>Gaïa Maroc Évasions</w:t>
      </w:r>
      <w:r>
        <w:t xml:space="preserve">, vous voyagez l’esprit tranquille — </w:t>
      </w:r>
      <w:r>
        <w:rPr>
          <w:rStyle w:val="lev"/>
        </w:rPr>
        <w:t>présents à tout moment, discrètement mais efficacement</w:t>
      </w:r>
      <w:r>
        <w:t>.</w:t>
      </w:r>
    </w:p>
    <w:p w:rsidR="0028796D" w:rsidRDefault="0028796D"/>
    <w:p w:rsidR="00E663C3" w:rsidRPr="00E663C3" w:rsidRDefault="00E663C3" w:rsidP="00E663C3">
      <w:pPr>
        <w:pStyle w:val="Titre3"/>
        <w:rPr>
          <w:sz w:val="28"/>
          <w:szCs w:val="28"/>
        </w:rPr>
      </w:pPr>
      <w:r w:rsidRPr="00E663C3">
        <w:rPr>
          <w:rStyle w:val="lev"/>
          <w:sz w:val="28"/>
          <w:szCs w:val="28"/>
        </w:rPr>
        <w:t>Après le voyage…</w:t>
      </w:r>
    </w:p>
    <w:p w:rsidR="00E663C3" w:rsidRDefault="00E663C3" w:rsidP="00E663C3">
      <w:pPr>
        <w:pStyle w:val="NormalWeb"/>
      </w:pPr>
      <w:r>
        <w:t xml:space="preserve">Votre avis compte ! </w:t>
      </w:r>
      <w:r>
        <w:rPr>
          <w:rStyle w:val="lev"/>
        </w:rPr>
        <w:t>Gaïa Maroc Évasions</w:t>
      </w:r>
      <w:r>
        <w:t xml:space="preserve"> attache une grande importance à vos retours pour continuer à améliorer ses services.</w:t>
      </w:r>
      <w:r>
        <w:br/>
        <w:t>Partagez-nous vos impressions, suggestions ou remarques — nous les étudierons avec attention et sérieux.</w:t>
      </w:r>
      <w:r>
        <w:br/>
        <w:t xml:space="preserve">Et pour prolonger l’aventure, n’hésitez pas à </w:t>
      </w:r>
      <w:r>
        <w:rPr>
          <w:rStyle w:val="lev"/>
        </w:rPr>
        <w:t>partager vos plus belles photos sur notre page Facebook</w:t>
      </w:r>
      <w:r>
        <w:t xml:space="preserve"> !</w:t>
      </w:r>
    </w:p>
    <w:p w:rsidR="00925ED2" w:rsidRDefault="00925ED2" w:rsidP="00E663C3">
      <w:pPr>
        <w:pStyle w:val="NormalWeb"/>
      </w:pPr>
    </w:p>
    <w:p w:rsidR="00925ED2" w:rsidRPr="00397022" w:rsidRDefault="00925ED2" w:rsidP="00925ED2">
      <w:pPr>
        <w:pStyle w:val="Titre3"/>
        <w:rPr>
          <w:sz w:val="28"/>
          <w:szCs w:val="28"/>
        </w:rPr>
      </w:pPr>
      <w:r w:rsidRPr="00397022">
        <w:rPr>
          <w:rStyle w:val="lev"/>
          <w:sz w:val="28"/>
          <w:szCs w:val="28"/>
        </w:rPr>
        <w:lastRenderedPageBreak/>
        <w:t>Frais d’annulation</w:t>
      </w:r>
    </w:p>
    <w:p w:rsidR="00925ED2" w:rsidRDefault="00925ED2" w:rsidP="00925ED2">
      <w:pPr>
        <w:pStyle w:val="NormalWeb"/>
      </w:pPr>
      <w:r>
        <w:t xml:space="preserve">En cas d’annulation de votre part, des </w:t>
      </w:r>
      <w:r>
        <w:rPr>
          <w:rStyle w:val="lev"/>
        </w:rPr>
        <w:t>frais variables selon la date de départ</w:t>
      </w:r>
      <w:r>
        <w:t xml:space="preserve"> s’appliquent :</w:t>
      </w:r>
    </w:p>
    <w:p w:rsidR="00925ED2" w:rsidRDefault="00925ED2" w:rsidP="00925ED2">
      <w:pPr>
        <w:pStyle w:val="NormalWeb"/>
        <w:numPr>
          <w:ilvl w:val="0"/>
          <w:numId w:val="1"/>
        </w:numPr>
      </w:pPr>
      <w:r>
        <w:rPr>
          <w:rStyle w:val="lev"/>
        </w:rPr>
        <w:t>Plus de 60 jours avant</w:t>
      </w:r>
      <w:r>
        <w:t xml:space="preserve"> : 35 % du prix du voyage</w:t>
      </w:r>
    </w:p>
    <w:p w:rsidR="00925ED2" w:rsidRDefault="00925ED2" w:rsidP="00925ED2">
      <w:pPr>
        <w:pStyle w:val="NormalWeb"/>
        <w:numPr>
          <w:ilvl w:val="0"/>
          <w:numId w:val="1"/>
        </w:numPr>
      </w:pPr>
      <w:r>
        <w:rPr>
          <w:rStyle w:val="lev"/>
        </w:rPr>
        <w:t>De 60 à 31 jours</w:t>
      </w:r>
      <w:r>
        <w:t xml:space="preserve"> : 40 %</w:t>
      </w:r>
    </w:p>
    <w:p w:rsidR="00925ED2" w:rsidRDefault="00925ED2" w:rsidP="00925ED2">
      <w:pPr>
        <w:pStyle w:val="NormalWeb"/>
        <w:numPr>
          <w:ilvl w:val="0"/>
          <w:numId w:val="1"/>
        </w:numPr>
      </w:pPr>
      <w:r>
        <w:rPr>
          <w:rStyle w:val="lev"/>
        </w:rPr>
        <w:t>De 30 à 14 jours</w:t>
      </w:r>
      <w:r>
        <w:t xml:space="preserve"> : </w:t>
      </w:r>
      <w:r w:rsidR="00397022">
        <w:t>60</w:t>
      </w:r>
      <w:r>
        <w:t xml:space="preserve"> %</w:t>
      </w:r>
    </w:p>
    <w:p w:rsidR="00925ED2" w:rsidRDefault="00925ED2" w:rsidP="00925ED2">
      <w:pPr>
        <w:pStyle w:val="NormalWeb"/>
        <w:numPr>
          <w:ilvl w:val="0"/>
          <w:numId w:val="1"/>
        </w:numPr>
      </w:pPr>
      <w:r>
        <w:rPr>
          <w:rStyle w:val="lev"/>
        </w:rPr>
        <w:t>De 13 à 7 jours</w:t>
      </w:r>
      <w:r>
        <w:t xml:space="preserve"> : </w:t>
      </w:r>
      <w:r w:rsidR="00397022">
        <w:t>8</w:t>
      </w:r>
      <w:r>
        <w:t>0 %</w:t>
      </w:r>
    </w:p>
    <w:p w:rsidR="00925ED2" w:rsidRDefault="00925ED2" w:rsidP="00925ED2">
      <w:pPr>
        <w:pStyle w:val="NormalWeb"/>
        <w:numPr>
          <w:ilvl w:val="0"/>
          <w:numId w:val="1"/>
        </w:numPr>
      </w:pPr>
      <w:r>
        <w:rPr>
          <w:rStyle w:val="lev"/>
        </w:rPr>
        <w:t>Moins de 7 jours</w:t>
      </w:r>
      <w:r>
        <w:t xml:space="preserve"> : </w:t>
      </w:r>
      <w:r>
        <w:t>10</w:t>
      </w:r>
      <w:r>
        <w:t>0 %</w:t>
      </w:r>
    </w:p>
    <w:p w:rsidR="00925ED2" w:rsidRDefault="00925ED2" w:rsidP="00E663C3">
      <w:pPr>
        <w:pStyle w:val="NormalWeb"/>
      </w:pPr>
    </w:p>
    <w:p w:rsidR="00397022" w:rsidRPr="00397022" w:rsidRDefault="00397022" w:rsidP="00397022">
      <w:pPr>
        <w:pStyle w:val="Titre3"/>
        <w:rPr>
          <w:sz w:val="28"/>
          <w:szCs w:val="28"/>
        </w:rPr>
      </w:pPr>
      <w:r w:rsidRPr="00397022">
        <w:rPr>
          <w:rStyle w:val="lev"/>
          <w:sz w:val="28"/>
          <w:szCs w:val="28"/>
        </w:rPr>
        <w:t>Soyez serein, soyez assurés</w:t>
      </w:r>
    </w:p>
    <w:p w:rsidR="00397022" w:rsidRDefault="00397022" w:rsidP="00397022">
      <w:pPr>
        <w:pStyle w:val="NormalWeb"/>
      </w:pPr>
      <w:r>
        <w:t xml:space="preserve">Chez </w:t>
      </w:r>
      <w:r>
        <w:rPr>
          <w:rStyle w:val="lev"/>
        </w:rPr>
        <w:t>Gaïa Maroc Évasions</w:t>
      </w:r>
      <w:r>
        <w:t>, votre tranquillité est notre priorité.</w:t>
      </w:r>
      <w:r>
        <w:br/>
        <w:t xml:space="preserve">Nous ne proposons pas d’assurance voyage directement, mais nous </w:t>
      </w:r>
      <w:r>
        <w:rPr>
          <w:rStyle w:val="lev"/>
        </w:rPr>
        <w:t>recommandons vivement</w:t>
      </w:r>
      <w:r>
        <w:t xml:space="preserve"> à chaque voyageur de </w:t>
      </w:r>
      <w:r>
        <w:rPr>
          <w:rStyle w:val="lev"/>
        </w:rPr>
        <w:t>vérifier qu’il est bien couvert</w:t>
      </w:r>
      <w:r>
        <w:t xml:space="preserve"> par son </w:t>
      </w:r>
      <w:r>
        <w:rPr>
          <w:rStyle w:val="lev"/>
        </w:rPr>
        <w:t>assurance personnelle</w:t>
      </w:r>
      <w:r>
        <w:t xml:space="preserve"> (assurance voyage, carte bancaire, mutuelle, etc.).</w:t>
      </w:r>
    </w:p>
    <w:p w:rsidR="00397022" w:rsidRDefault="00397022" w:rsidP="00397022">
      <w:pPr>
        <w:pStyle w:val="NormalWeb"/>
      </w:pPr>
      <w:r>
        <w:t xml:space="preserve">Cette couverture vous protège en cas d’imprévu : annulation, incident médical, perte de bagages ou rapatriement. Avant votre départ, pensez donc à </w:t>
      </w:r>
      <w:r>
        <w:rPr>
          <w:rStyle w:val="lev"/>
        </w:rPr>
        <w:t>contacter votre assureur</w:t>
      </w:r>
      <w:r>
        <w:t xml:space="preserve"> pour connaître les garanties incluses et, si nécessaire, souscrire une option complémentaire.</w:t>
      </w:r>
    </w:p>
    <w:p w:rsidR="00397022" w:rsidRDefault="00397022" w:rsidP="00397022">
      <w:pPr>
        <w:pStyle w:val="NormalWeb"/>
      </w:pPr>
      <w:r>
        <w:t xml:space="preserve">Voyagez l’esprit léger avec </w:t>
      </w:r>
      <w:r>
        <w:rPr>
          <w:rStyle w:val="lev"/>
        </w:rPr>
        <w:t>Gaïa Maroc Évasions</w:t>
      </w:r>
      <w:r>
        <w:t>, en toute sécurité et bien assuré.</w:t>
      </w:r>
    </w:p>
    <w:p w:rsidR="00E663C3" w:rsidRDefault="00E663C3"/>
    <w:p w:rsidR="00753FFC" w:rsidRPr="00B026A6" w:rsidRDefault="00753FFC" w:rsidP="00753FFC">
      <w:pPr>
        <w:pStyle w:val="Titre3"/>
        <w:rPr>
          <w:sz w:val="28"/>
          <w:szCs w:val="28"/>
        </w:rPr>
      </w:pPr>
      <w:r w:rsidRPr="00B026A6">
        <w:rPr>
          <w:rStyle w:val="lev"/>
          <w:sz w:val="28"/>
          <w:szCs w:val="28"/>
        </w:rPr>
        <w:t>Où faire du change ?</w:t>
      </w:r>
    </w:p>
    <w:p w:rsidR="00753FFC" w:rsidRDefault="00753FFC" w:rsidP="00753FFC">
      <w:pPr>
        <w:pStyle w:val="NormalWeb"/>
      </w:pPr>
      <w:r>
        <w:t xml:space="preserve">La monnaie utilisée au Maroc est le </w:t>
      </w:r>
      <w:r>
        <w:rPr>
          <w:rStyle w:val="lev"/>
        </w:rPr>
        <w:t>Dirham (DH)</w:t>
      </w:r>
      <w:r>
        <w:t xml:space="preserve">. Vous pouvez apporter librement vos devises, mais leur exportation est interdite. Le </w:t>
      </w:r>
      <w:r>
        <w:rPr>
          <w:rStyle w:val="lev"/>
        </w:rPr>
        <w:t>change s’effectue directement sur place</w:t>
      </w:r>
      <w:r>
        <w:t xml:space="preserve">, avec un taux moyen d’environ </w:t>
      </w:r>
      <w:r>
        <w:rPr>
          <w:rStyle w:val="lev"/>
        </w:rPr>
        <w:t>1 € = 11 DH</w:t>
      </w:r>
      <w:r>
        <w:t xml:space="preserve">. </w:t>
      </w:r>
    </w:p>
    <w:p w:rsidR="00753FFC" w:rsidRDefault="00753FFC" w:rsidP="00753FFC">
      <w:pPr>
        <w:pStyle w:val="NormalWeb"/>
      </w:pPr>
      <w:r>
        <w:t xml:space="preserve">Des </w:t>
      </w:r>
      <w:r>
        <w:rPr>
          <w:rStyle w:val="lev"/>
        </w:rPr>
        <w:t>bureaux de change agréés</w:t>
      </w:r>
      <w:r>
        <w:t xml:space="preserve"> et des </w:t>
      </w:r>
      <w:r>
        <w:rPr>
          <w:rStyle w:val="lev"/>
        </w:rPr>
        <w:t>distributeurs automatiques</w:t>
      </w:r>
      <w:r>
        <w:t xml:space="preserve"> sont disponibles dans toutes les grandes villes.</w:t>
      </w:r>
      <w:r>
        <w:br/>
        <w:t xml:space="preserve">Pour plus de confort, </w:t>
      </w:r>
      <w:r>
        <w:rPr>
          <w:rStyle w:val="lev"/>
        </w:rPr>
        <w:t>Gaïa Maroc Évasions</w:t>
      </w:r>
      <w:r>
        <w:t xml:space="preserve"> vous indiquera </w:t>
      </w:r>
      <w:r>
        <w:rPr>
          <w:rStyle w:val="lev"/>
        </w:rPr>
        <w:t>les adresses fiables et les meilleurs endroits pour changer votre argent</w:t>
      </w:r>
      <w:r>
        <w:t xml:space="preserve"> en toute sécurité.</w:t>
      </w:r>
    </w:p>
    <w:p w:rsidR="00753FFC" w:rsidRDefault="00753FFC"/>
    <w:p w:rsidR="00B915FF" w:rsidRPr="00B915FF" w:rsidRDefault="00B915FF" w:rsidP="00B915FF">
      <w:pPr>
        <w:pStyle w:val="Titre3"/>
        <w:rPr>
          <w:sz w:val="28"/>
          <w:szCs w:val="28"/>
        </w:rPr>
      </w:pPr>
      <w:r w:rsidRPr="00B915FF">
        <w:rPr>
          <w:rStyle w:val="lev"/>
          <w:sz w:val="28"/>
          <w:szCs w:val="28"/>
        </w:rPr>
        <w:t>Qui peut s’occuper de mes vols ?</w:t>
      </w:r>
    </w:p>
    <w:p w:rsidR="00B915FF" w:rsidRDefault="00B915FF" w:rsidP="00B915FF">
      <w:pPr>
        <w:pStyle w:val="NormalWeb"/>
      </w:pPr>
      <w:r>
        <w:t xml:space="preserve">Nous ne gérons pas directement les réservations de vols. Cependant, </w:t>
      </w:r>
      <w:r>
        <w:rPr>
          <w:rStyle w:val="lev"/>
        </w:rPr>
        <w:t>Gaïa Maroc Évasions</w:t>
      </w:r>
      <w:r>
        <w:t xml:space="preserve"> peut vous orienter vers des solutions fiables pour trouver vos billets grâce à nos partenaires de confiance.</w:t>
      </w:r>
    </w:p>
    <w:p w:rsidR="00B915FF" w:rsidRDefault="00B915FF" w:rsidP="00B915FF">
      <w:pPr>
        <w:pStyle w:val="NormalWeb"/>
      </w:pPr>
      <w:r>
        <w:t xml:space="preserve">Le Maroc est desservi par de nombreuses compagnies, y compris des low-cost, vers des destinations comme </w:t>
      </w:r>
      <w:r>
        <w:rPr>
          <w:rStyle w:val="lev"/>
        </w:rPr>
        <w:t>Marrakech, Agadir, Casablanca ou Ouarzazate</w:t>
      </w:r>
      <w:r>
        <w:t>, souvent à des tarifs très intéressants.</w:t>
      </w:r>
    </w:p>
    <w:p w:rsidR="00B915FF" w:rsidRDefault="00B915FF" w:rsidP="00B915FF">
      <w:pPr>
        <w:pStyle w:val="NormalWeb"/>
      </w:pPr>
      <w:r>
        <w:rPr>
          <w:rStyle w:val="lev"/>
        </w:rPr>
        <w:lastRenderedPageBreak/>
        <w:t>Astuce voyage :</w:t>
      </w:r>
      <w:r>
        <w:t xml:space="preserve"> réservez vos vols le plus tôt possible pour profiter des meilleurs prix. Pour toute question sur votre voyage au Maroc, notre équipe reste à votre disposition pour vous conseiller.</w:t>
      </w:r>
    </w:p>
    <w:p w:rsidR="00B915FF" w:rsidRDefault="00B915FF"/>
    <w:p w:rsidR="003F12EE" w:rsidRPr="003F12EE" w:rsidRDefault="003F12EE" w:rsidP="003F12EE">
      <w:pPr>
        <w:pStyle w:val="Titre3"/>
        <w:rPr>
          <w:sz w:val="28"/>
          <w:szCs w:val="28"/>
        </w:rPr>
      </w:pPr>
      <w:r w:rsidRPr="003F12EE">
        <w:rPr>
          <w:rStyle w:val="lev"/>
          <w:sz w:val="28"/>
          <w:szCs w:val="28"/>
        </w:rPr>
        <w:t>Comment prendre un taxi au Maroc ?</w:t>
      </w:r>
    </w:p>
    <w:p w:rsidR="003F12EE" w:rsidRDefault="003F12EE" w:rsidP="003F12EE">
      <w:pPr>
        <w:pStyle w:val="NormalWeb"/>
      </w:pPr>
      <w:r>
        <w:t xml:space="preserve">Au Maroc, il existe </w:t>
      </w:r>
      <w:r>
        <w:rPr>
          <w:rStyle w:val="lev"/>
        </w:rPr>
        <w:t>deux types de taxis</w:t>
      </w:r>
      <w:r>
        <w:t xml:space="preserve"> :</w:t>
      </w:r>
    </w:p>
    <w:p w:rsidR="003F12EE" w:rsidRDefault="003F12EE" w:rsidP="003F12EE">
      <w:pPr>
        <w:pStyle w:val="NormalWeb"/>
      </w:pPr>
      <w:r>
        <w:rPr>
          <w:rStyle w:val="lev"/>
        </w:rPr>
        <w:t>1. Les petits taxis</w:t>
      </w:r>
    </w:p>
    <w:p w:rsidR="003F12EE" w:rsidRDefault="003F12EE" w:rsidP="003F12EE">
      <w:pPr>
        <w:pStyle w:val="NormalWeb"/>
        <w:numPr>
          <w:ilvl w:val="0"/>
          <w:numId w:val="2"/>
        </w:numPr>
      </w:pPr>
      <w:r>
        <w:t xml:space="preserve">Circulent en ville et peuvent transporter </w:t>
      </w:r>
      <w:r>
        <w:rPr>
          <w:rStyle w:val="lev"/>
        </w:rPr>
        <w:t>jusqu’à 3 passagers</w:t>
      </w:r>
      <w:r>
        <w:t>.</w:t>
      </w:r>
    </w:p>
    <w:p w:rsidR="003F12EE" w:rsidRDefault="003F12EE" w:rsidP="003F12EE">
      <w:pPr>
        <w:pStyle w:val="NormalWeb"/>
        <w:numPr>
          <w:ilvl w:val="0"/>
          <w:numId w:val="2"/>
        </w:numPr>
      </w:pPr>
      <w:r>
        <w:t xml:space="preserve">Chaque ville a sa </w:t>
      </w:r>
      <w:r>
        <w:rPr>
          <w:rStyle w:val="lev"/>
        </w:rPr>
        <w:t>couleur spécifique</w:t>
      </w:r>
      <w:r>
        <w:t xml:space="preserve"> : beige à Marrakech, rouge à Agadir, bleu à Essaouira, etc.</w:t>
      </w:r>
    </w:p>
    <w:p w:rsidR="003F12EE" w:rsidRDefault="003F12EE" w:rsidP="003F12EE">
      <w:pPr>
        <w:pStyle w:val="NormalWeb"/>
        <w:numPr>
          <w:ilvl w:val="0"/>
          <w:numId w:val="2"/>
        </w:numPr>
      </w:pPr>
      <w:r>
        <w:t xml:space="preserve">Le tarif est indiqué par le </w:t>
      </w:r>
      <w:r>
        <w:rPr>
          <w:rStyle w:val="lev"/>
        </w:rPr>
        <w:t>compteur</w:t>
      </w:r>
      <w:r>
        <w:t xml:space="preserve"> (vérifiez qu’il soit bien enclenché) : comptez en moyenne </w:t>
      </w:r>
      <w:r>
        <w:rPr>
          <w:rStyle w:val="lev"/>
        </w:rPr>
        <w:t>6 à 15 DH</w:t>
      </w:r>
      <w:r>
        <w:t>.</w:t>
      </w:r>
    </w:p>
    <w:p w:rsidR="003F12EE" w:rsidRDefault="003F12EE" w:rsidP="003F12EE">
      <w:pPr>
        <w:pStyle w:val="NormalWeb"/>
        <w:numPr>
          <w:ilvl w:val="0"/>
          <w:numId w:val="2"/>
        </w:numPr>
      </w:pPr>
      <w:r>
        <w:t xml:space="preserve">Après </w:t>
      </w:r>
      <w:r>
        <w:rPr>
          <w:rStyle w:val="lev"/>
        </w:rPr>
        <w:t>20h</w:t>
      </w:r>
      <w:r>
        <w:t>, le tarif est légèrement majoré.</w:t>
      </w:r>
    </w:p>
    <w:p w:rsidR="003F12EE" w:rsidRDefault="003F12EE" w:rsidP="003F12EE">
      <w:pPr>
        <w:pStyle w:val="NormalWeb"/>
      </w:pPr>
      <w:r>
        <w:rPr>
          <w:rStyle w:val="lev"/>
        </w:rPr>
        <w:t>2. Les grands taxis</w:t>
      </w:r>
    </w:p>
    <w:p w:rsidR="003F12EE" w:rsidRDefault="003F12EE" w:rsidP="003F12EE">
      <w:pPr>
        <w:pStyle w:val="NormalWeb"/>
        <w:numPr>
          <w:ilvl w:val="0"/>
          <w:numId w:val="3"/>
        </w:numPr>
      </w:pPr>
      <w:r>
        <w:t xml:space="preserve">Servent pour les </w:t>
      </w:r>
      <w:r>
        <w:rPr>
          <w:rStyle w:val="lev"/>
        </w:rPr>
        <w:t>transferts entre villes</w:t>
      </w:r>
      <w:r>
        <w:t xml:space="preserve"> et peuvent accueillir jusqu’à </w:t>
      </w:r>
      <w:r>
        <w:rPr>
          <w:rStyle w:val="lev"/>
        </w:rPr>
        <w:t>6 passagers</w:t>
      </w:r>
      <w:r>
        <w:t>.</w:t>
      </w:r>
    </w:p>
    <w:p w:rsidR="003F12EE" w:rsidRDefault="003F12EE" w:rsidP="003F12EE">
      <w:pPr>
        <w:pStyle w:val="NormalWeb"/>
        <w:numPr>
          <w:ilvl w:val="0"/>
          <w:numId w:val="3"/>
        </w:numPr>
      </w:pPr>
      <w:r>
        <w:t xml:space="preserve">Ils portent également la couleur locale, mais </w:t>
      </w:r>
      <w:r>
        <w:rPr>
          <w:rStyle w:val="lev"/>
        </w:rPr>
        <w:t>pas de compteur</w:t>
      </w:r>
      <w:r>
        <w:t xml:space="preserve"> : le prix doit donc être </w:t>
      </w:r>
      <w:r>
        <w:rPr>
          <w:rStyle w:val="lev"/>
        </w:rPr>
        <w:t>négocié avant le départ</w:t>
      </w:r>
      <w:r>
        <w:t>.</w:t>
      </w:r>
    </w:p>
    <w:p w:rsidR="003F12EE" w:rsidRDefault="003F12EE" w:rsidP="003F12EE">
      <w:pPr>
        <w:pStyle w:val="NormalWeb"/>
        <w:numPr>
          <w:ilvl w:val="0"/>
          <w:numId w:val="3"/>
        </w:numPr>
      </w:pPr>
      <w:r>
        <w:t xml:space="preserve">Les grands taxis sont souvent des </w:t>
      </w:r>
      <w:r>
        <w:rPr>
          <w:rStyle w:val="lev"/>
        </w:rPr>
        <w:t>Mercedes confortables</w:t>
      </w:r>
      <w:r>
        <w:t>, idéals pour les trajets interurbains.</w:t>
      </w:r>
    </w:p>
    <w:p w:rsidR="0063152F" w:rsidRDefault="0063152F"/>
    <w:p w:rsidR="00C20085" w:rsidRDefault="00C20085"/>
    <w:p w:rsidR="00C20085" w:rsidRPr="00C20085" w:rsidRDefault="00C20085" w:rsidP="00C20085">
      <w:pPr>
        <w:pStyle w:val="Titre3"/>
        <w:rPr>
          <w:sz w:val="28"/>
          <w:szCs w:val="28"/>
        </w:rPr>
      </w:pPr>
      <w:r w:rsidRPr="00C20085">
        <w:rPr>
          <w:rStyle w:val="lev"/>
          <w:sz w:val="28"/>
          <w:szCs w:val="28"/>
        </w:rPr>
        <w:t>La sécurité au Maroc</w:t>
      </w:r>
    </w:p>
    <w:p w:rsidR="00C20085" w:rsidRDefault="00C20085" w:rsidP="00C20085">
      <w:pPr>
        <w:pStyle w:val="NormalWeb"/>
      </w:pPr>
      <w:r>
        <w:t xml:space="preserve">Le Maroc est globalement un pays </w:t>
      </w:r>
      <w:r>
        <w:rPr>
          <w:rStyle w:val="lev"/>
        </w:rPr>
        <w:t>sûr</w:t>
      </w:r>
      <w:r>
        <w:t xml:space="preserve"> pour voyager en famille, en couple, entre amis ou en solo. Le tourisme y est très développé et les visiteurs y sont toujours bien accueillis.</w:t>
      </w:r>
    </w:p>
    <w:p w:rsidR="00C20085" w:rsidRDefault="00C20085" w:rsidP="00C20085">
      <w:pPr>
        <w:pStyle w:val="NormalWeb"/>
      </w:pPr>
      <w:r>
        <w:t xml:space="preserve">Les routes sont généralement en </w:t>
      </w:r>
      <w:r>
        <w:rPr>
          <w:rStyle w:val="lev"/>
        </w:rPr>
        <w:t>bon état</w:t>
      </w:r>
      <w:r>
        <w:t>, mais restez attentif au trafic et aux conditions météo.</w:t>
      </w:r>
    </w:p>
    <w:p w:rsidR="00C20085" w:rsidRDefault="00C20085" w:rsidP="00C20085">
      <w:pPr>
        <w:pStyle w:val="NormalWeb"/>
      </w:pPr>
      <w:r>
        <w:t xml:space="preserve">Au quotidien, il est conseillé de suivre les </w:t>
      </w:r>
      <w:r>
        <w:rPr>
          <w:rStyle w:val="lev"/>
        </w:rPr>
        <w:t>précautions classiques</w:t>
      </w:r>
      <w:r>
        <w:t xml:space="preserve"> : se laver régulièrement les mains, consommer des aliments bien cuits et des boissons en bouteilles ou capsules, et éviter de se baigner dans les lacs ou rivières.</w:t>
      </w:r>
    </w:p>
    <w:p w:rsidR="00C20085" w:rsidRDefault="00C20085" w:rsidP="00C20085">
      <w:pPr>
        <w:pStyle w:val="NormalWeb"/>
      </w:pPr>
      <w:r>
        <w:t xml:space="preserve">Quant aux morsures de </w:t>
      </w:r>
      <w:r>
        <w:rPr>
          <w:rStyle w:val="lev"/>
        </w:rPr>
        <w:t>vipères</w:t>
      </w:r>
      <w:r>
        <w:t xml:space="preserve"> ou aux piqûres de </w:t>
      </w:r>
      <w:r>
        <w:rPr>
          <w:rStyle w:val="lev"/>
        </w:rPr>
        <w:t>scorpions</w:t>
      </w:r>
      <w:r>
        <w:t xml:space="preserve">, le risque est </w:t>
      </w:r>
      <w:r>
        <w:rPr>
          <w:rStyle w:val="lev"/>
        </w:rPr>
        <w:t>très faible</w:t>
      </w:r>
      <w:r>
        <w:t>, surtout en hiver et dans le désert.</w:t>
      </w:r>
    </w:p>
    <w:p w:rsidR="00A43484" w:rsidRDefault="00A43484" w:rsidP="00C20085">
      <w:pPr>
        <w:pStyle w:val="NormalWeb"/>
      </w:pPr>
    </w:p>
    <w:p w:rsidR="00A43484" w:rsidRPr="00A43484" w:rsidRDefault="00A43484" w:rsidP="00A43484">
      <w:pPr>
        <w:pStyle w:val="Titre3"/>
        <w:rPr>
          <w:sz w:val="28"/>
          <w:szCs w:val="28"/>
        </w:rPr>
      </w:pPr>
      <w:r w:rsidRPr="00A43484">
        <w:rPr>
          <w:rStyle w:val="lev"/>
          <w:sz w:val="28"/>
          <w:szCs w:val="28"/>
        </w:rPr>
        <w:t>Téléphone, Internet et GPS</w:t>
      </w:r>
    </w:p>
    <w:p w:rsidR="00A43484" w:rsidRDefault="00A43484" w:rsidP="00A43484">
      <w:pPr>
        <w:pStyle w:val="NormalWeb"/>
      </w:pPr>
      <w:r>
        <w:t xml:space="preserve">La </w:t>
      </w:r>
      <w:r>
        <w:rPr>
          <w:rStyle w:val="lev"/>
        </w:rPr>
        <w:t>couverture mobile</w:t>
      </w:r>
      <w:r>
        <w:t xml:space="preserve"> au Maroc est quasi totale, même dans les vallées reculées de l’Atlas, et s’améliore progressivement dans le désert.</w:t>
      </w:r>
    </w:p>
    <w:p w:rsidR="00A43484" w:rsidRDefault="00A43484" w:rsidP="00A43484">
      <w:pPr>
        <w:pStyle w:val="NormalWeb"/>
      </w:pPr>
      <w:r>
        <w:lastRenderedPageBreak/>
        <w:t xml:space="preserve">En ville, la plupart des hébergements proposent un </w:t>
      </w:r>
      <w:r>
        <w:rPr>
          <w:rStyle w:val="lev"/>
        </w:rPr>
        <w:t>Wi-Fi de bonne qualité</w:t>
      </w:r>
      <w:r>
        <w:t>.</w:t>
      </w:r>
    </w:p>
    <w:p w:rsidR="00A43484" w:rsidRDefault="00A43484" w:rsidP="00A43484">
      <w:pPr>
        <w:pStyle w:val="NormalWeb"/>
      </w:pPr>
      <w:r>
        <w:t xml:space="preserve">Le </w:t>
      </w:r>
      <w:r>
        <w:rPr>
          <w:rStyle w:val="lev"/>
        </w:rPr>
        <w:t>GPS</w:t>
      </w:r>
      <w:r>
        <w:t xml:space="preserve"> fonctionne bien sur les grandes routes et autoroutes, mais il n’est pas fiable dans les ruelles labyrinthiques des médinas, comme à Fès.</w:t>
      </w:r>
    </w:p>
    <w:p w:rsidR="00A43484" w:rsidRDefault="00A43484" w:rsidP="00C20085">
      <w:pPr>
        <w:pStyle w:val="NormalWeb"/>
      </w:pPr>
    </w:p>
    <w:p w:rsidR="00C20085" w:rsidRDefault="00C20085"/>
    <w:sectPr w:rsidR="00C20085" w:rsidSect="008C0E9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FA5C09"/>
    <w:multiLevelType w:val="multilevel"/>
    <w:tmpl w:val="3E8E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DD0865"/>
    <w:multiLevelType w:val="multilevel"/>
    <w:tmpl w:val="9378D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ED6857"/>
    <w:multiLevelType w:val="multilevel"/>
    <w:tmpl w:val="1B608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0400899">
    <w:abstractNumId w:val="1"/>
  </w:num>
  <w:num w:numId="2" w16cid:durableId="276330163">
    <w:abstractNumId w:val="0"/>
  </w:num>
  <w:num w:numId="3" w16cid:durableId="1029112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C3C"/>
    <w:rsid w:val="0028796D"/>
    <w:rsid w:val="00397022"/>
    <w:rsid w:val="003F12EE"/>
    <w:rsid w:val="00527B85"/>
    <w:rsid w:val="0063152F"/>
    <w:rsid w:val="006C3C3C"/>
    <w:rsid w:val="006D7C38"/>
    <w:rsid w:val="00753FFC"/>
    <w:rsid w:val="008C0E9D"/>
    <w:rsid w:val="00925ED2"/>
    <w:rsid w:val="009B43DA"/>
    <w:rsid w:val="00A43484"/>
    <w:rsid w:val="00A63051"/>
    <w:rsid w:val="00AB7CC5"/>
    <w:rsid w:val="00B026A6"/>
    <w:rsid w:val="00B915FF"/>
    <w:rsid w:val="00C20085"/>
    <w:rsid w:val="00D12FB1"/>
    <w:rsid w:val="00E663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73724"/>
  <w15:chartTrackingRefBased/>
  <w15:docId w15:val="{CDF31F23-96F2-1D4B-A785-2134DEC64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6C3C3C"/>
    <w:pPr>
      <w:spacing w:before="100" w:beforeAutospacing="1" w:after="100" w:afterAutospacing="1"/>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9B43DA"/>
    <w:pPr>
      <w:keepNext/>
      <w:keepLines/>
      <w:spacing w:before="4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C3C3C"/>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6C3C3C"/>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6C3C3C"/>
    <w:rPr>
      <w:b/>
      <w:bCs/>
    </w:rPr>
  </w:style>
  <w:style w:type="character" w:styleId="Lienhypertexte">
    <w:name w:val="Hyperlink"/>
    <w:basedOn w:val="Policepardfaut"/>
    <w:uiPriority w:val="99"/>
    <w:semiHidden/>
    <w:unhideWhenUsed/>
    <w:rsid w:val="006C3C3C"/>
    <w:rPr>
      <w:color w:val="0000FF"/>
      <w:u w:val="single"/>
    </w:rPr>
  </w:style>
  <w:style w:type="character" w:customStyle="1" w:styleId="Titre3Car">
    <w:name w:val="Titre 3 Car"/>
    <w:basedOn w:val="Policepardfaut"/>
    <w:link w:val="Titre3"/>
    <w:uiPriority w:val="9"/>
    <w:semiHidden/>
    <w:rsid w:val="009B43DA"/>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4413">
      <w:bodyDiv w:val="1"/>
      <w:marLeft w:val="0"/>
      <w:marRight w:val="0"/>
      <w:marTop w:val="0"/>
      <w:marBottom w:val="0"/>
      <w:divBdr>
        <w:top w:val="none" w:sz="0" w:space="0" w:color="auto"/>
        <w:left w:val="none" w:sz="0" w:space="0" w:color="auto"/>
        <w:bottom w:val="none" w:sz="0" w:space="0" w:color="auto"/>
        <w:right w:val="none" w:sz="0" w:space="0" w:color="auto"/>
      </w:divBdr>
    </w:div>
    <w:div w:id="289871663">
      <w:bodyDiv w:val="1"/>
      <w:marLeft w:val="0"/>
      <w:marRight w:val="0"/>
      <w:marTop w:val="0"/>
      <w:marBottom w:val="0"/>
      <w:divBdr>
        <w:top w:val="none" w:sz="0" w:space="0" w:color="auto"/>
        <w:left w:val="none" w:sz="0" w:space="0" w:color="auto"/>
        <w:bottom w:val="none" w:sz="0" w:space="0" w:color="auto"/>
        <w:right w:val="none" w:sz="0" w:space="0" w:color="auto"/>
      </w:divBdr>
    </w:div>
    <w:div w:id="316686919">
      <w:bodyDiv w:val="1"/>
      <w:marLeft w:val="0"/>
      <w:marRight w:val="0"/>
      <w:marTop w:val="0"/>
      <w:marBottom w:val="0"/>
      <w:divBdr>
        <w:top w:val="none" w:sz="0" w:space="0" w:color="auto"/>
        <w:left w:val="none" w:sz="0" w:space="0" w:color="auto"/>
        <w:bottom w:val="none" w:sz="0" w:space="0" w:color="auto"/>
        <w:right w:val="none" w:sz="0" w:space="0" w:color="auto"/>
      </w:divBdr>
    </w:div>
    <w:div w:id="318651587">
      <w:bodyDiv w:val="1"/>
      <w:marLeft w:val="0"/>
      <w:marRight w:val="0"/>
      <w:marTop w:val="0"/>
      <w:marBottom w:val="0"/>
      <w:divBdr>
        <w:top w:val="none" w:sz="0" w:space="0" w:color="auto"/>
        <w:left w:val="none" w:sz="0" w:space="0" w:color="auto"/>
        <w:bottom w:val="none" w:sz="0" w:space="0" w:color="auto"/>
        <w:right w:val="none" w:sz="0" w:space="0" w:color="auto"/>
      </w:divBdr>
    </w:div>
    <w:div w:id="515005486">
      <w:bodyDiv w:val="1"/>
      <w:marLeft w:val="0"/>
      <w:marRight w:val="0"/>
      <w:marTop w:val="0"/>
      <w:marBottom w:val="0"/>
      <w:divBdr>
        <w:top w:val="none" w:sz="0" w:space="0" w:color="auto"/>
        <w:left w:val="none" w:sz="0" w:space="0" w:color="auto"/>
        <w:bottom w:val="none" w:sz="0" w:space="0" w:color="auto"/>
        <w:right w:val="none" w:sz="0" w:space="0" w:color="auto"/>
      </w:divBdr>
    </w:div>
    <w:div w:id="692851299">
      <w:bodyDiv w:val="1"/>
      <w:marLeft w:val="0"/>
      <w:marRight w:val="0"/>
      <w:marTop w:val="0"/>
      <w:marBottom w:val="0"/>
      <w:divBdr>
        <w:top w:val="none" w:sz="0" w:space="0" w:color="auto"/>
        <w:left w:val="none" w:sz="0" w:space="0" w:color="auto"/>
        <w:bottom w:val="none" w:sz="0" w:space="0" w:color="auto"/>
        <w:right w:val="none" w:sz="0" w:space="0" w:color="auto"/>
      </w:divBdr>
    </w:div>
    <w:div w:id="700714626">
      <w:bodyDiv w:val="1"/>
      <w:marLeft w:val="0"/>
      <w:marRight w:val="0"/>
      <w:marTop w:val="0"/>
      <w:marBottom w:val="0"/>
      <w:divBdr>
        <w:top w:val="none" w:sz="0" w:space="0" w:color="auto"/>
        <w:left w:val="none" w:sz="0" w:space="0" w:color="auto"/>
        <w:bottom w:val="none" w:sz="0" w:space="0" w:color="auto"/>
        <w:right w:val="none" w:sz="0" w:space="0" w:color="auto"/>
      </w:divBdr>
    </w:div>
    <w:div w:id="761537482">
      <w:bodyDiv w:val="1"/>
      <w:marLeft w:val="0"/>
      <w:marRight w:val="0"/>
      <w:marTop w:val="0"/>
      <w:marBottom w:val="0"/>
      <w:divBdr>
        <w:top w:val="none" w:sz="0" w:space="0" w:color="auto"/>
        <w:left w:val="none" w:sz="0" w:space="0" w:color="auto"/>
        <w:bottom w:val="none" w:sz="0" w:space="0" w:color="auto"/>
        <w:right w:val="none" w:sz="0" w:space="0" w:color="auto"/>
      </w:divBdr>
    </w:div>
    <w:div w:id="1039280706">
      <w:bodyDiv w:val="1"/>
      <w:marLeft w:val="0"/>
      <w:marRight w:val="0"/>
      <w:marTop w:val="0"/>
      <w:marBottom w:val="0"/>
      <w:divBdr>
        <w:top w:val="none" w:sz="0" w:space="0" w:color="auto"/>
        <w:left w:val="none" w:sz="0" w:space="0" w:color="auto"/>
        <w:bottom w:val="none" w:sz="0" w:space="0" w:color="auto"/>
        <w:right w:val="none" w:sz="0" w:space="0" w:color="auto"/>
      </w:divBdr>
    </w:div>
    <w:div w:id="1710764164">
      <w:bodyDiv w:val="1"/>
      <w:marLeft w:val="0"/>
      <w:marRight w:val="0"/>
      <w:marTop w:val="0"/>
      <w:marBottom w:val="0"/>
      <w:divBdr>
        <w:top w:val="none" w:sz="0" w:space="0" w:color="auto"/>
        <w:left w:val="none" w:sz="0" w:space="0" w:color="auto"/>
        <w:bottom w:val="none" w:sz="0" w:space="0" w:color="auto"/>
        <w:right w:val="none" w:sz="0" w:space="0" w:color="auto"/>
      </w:divBdr>
    </w:div>
    <w:div w:id="1831557170">
      <w:bodyDiv w:val="1"/>
      <w:marLeft w:val="0"/>
      <w:marRight w:val="0"/>
      <w:marTop w:val="0"/>
      <w:marBottom w:val="0"/>
      <w:divBdr>
        <w:top w:val="none" w:sz="0" w:space="0" w:color="auto"/>
        <w:left w:val="none" w:sz="0" w:space="0" w:color="auto"/>
        <w:bottom w:val="none" w:sz="0" w:space="0" w:color="auto"/>
        <w:right w:val="none" w:sz="0" w:space="0" w:color="auto"/>
      </w:divBdr>
    </w:div>
    <w:div w:id="195212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1182</Words>
  <Characters>6501</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dc:description/>
  <cp:lastModifiedBy>Utilisateur Microsoft Office</cp:lastModifiedBy>
  <cp:revision>3</cp:revision>
  <dcterms:created xsi:type="dcterms:W3CDTF">2025-11-03T14:28:00Z</dcterms:created>
  <dcterms:modified xsi:type="dcterms:W3CDTF">2025-11-04T10:27:00Z</dcterms:modified>
</cp:coreProperties>
</file>